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DC" w:rsidRDefault="00B03BDC" w:rsidP="005A7C21">
      <w:pPr>
        <w:tabs>
          <w:tab w:val="left" w:pos="5954"/>
        </w:tabs>
        <w:jc w:val="both"/>
        <w:rPr>
          <w:sz w:val="22"/>
          <w:szCs w:val="22"/>
        </w:rPr>
      </w:pPr>
      <w:r>
        <w:rPr>
          <w:b/>
          <w:sz w:val="22"/>
          <w:szCs w:val="22"/>
        </w:rPr>
        <w:t xml:space="preserve">Numer sprawy </w:t>
      </w:r>
      <w:r w:rsidR="00822B0B">
        <w:rPr>
          <w:b/>
          <w:sz w:val="22"/>
          <w:szCs w:val="22"/>
        </w:rPr>
        <w:t>2</w:t>
      </w:r>
      <w:r>
        <w:rPr>
          <w:b/>
          <w:sz w:val="22"/>
          <w:szCs w:val="22"/>
        </w:rPr>
        <w:t>/</w:t>
      </w:r>
      <w:r w:rsidR="005A7C21">
        <w:rPr>
          <w:b/>
          <w:sz w:val="22"/>
          <w:szCs w:val="22"/>
        </w:rPr>
        <w:t>0</w:t>
      </w:r>
      <w:r>
        <w:rPr>
          <w:b/>
          <w:sz w:val="22"/>
          <w:szCs w:val="22"/>
        </w:rPr>
        <w:t>2/201</w:t>
      </w:r>
      <w:r w:rsidR="005A7C21">
        <w:rPr>
          <w:b/>
          <w:sz w:val="22"/>
          <w:szCs w:val="22"/>
        </w:rPr>
        <w:t>6</w:t>
      </w:r>
      <w:r>
        <w:rPr>
          <w:b/>
          <w:sz w:val="22"/>
          <w:szCs w:val="22"/>
        </w:rPr>
        <w:t>/D</w:t>
      </w:r>
      <w:r>
        <w:rPr>
          <w:sz w:val="22"/>
          <w:szCs w:val="22"/>
        </w:rPr>
        <w:tab/>
      </w:r>
      <w:r w:rsidR="00626D20">
        <w:rPr>
          <w:sz w:val="22"/>
          <w:szCs w:val="22"/>
        </w:rPr>
        <w:t xml:space="preserve">  </w:t>
      </w:r>
      <w:r>
        <w:rPr>
          <w:sz w:val="22"/>
          <w:szCs w:val="22"/>
        </w:rPr>
        <w:t xml:space="preserve">Warszawa, dnia </w:t>
      </w:r>
      <w:r w:rsidR="00951604">
        <w:rPr>
          <w:sz w:val="22"/>
          <w:szCs w:val="22"/>
        </w:rPr>
        <w:t>7 marca</w:t>
      </w:r>
      <w:r>
        <w:rPr>
          <w:sz w:val="22"/>
          <w:szCs w:val="22"/>
        </w:rPr>
        <w:t xml:space="preserve"> 201</w:t>
      </w:r>
      <w:r w:rsidR="005A7C21">
        <w:rPr>
          <w:sz w:val="22"/>
          <w:szCs w:val="22"/>
        </w:rPr>
        <w:t>6</w:t>
      </w:r>
      <w:r>
        <w:rPr>
          <w:sz w:val="22"/>
          <w:szCs w:val="22"/>
        </w:rPr>
        <w:t xml:space="preserve"> r.</w:t>
      </w:r>
    </w:p>
    <w:p w:rsidR="00B03BDC" w:rsidRDefault="00B03BDC" w:rsidP="00B03BDC">
      <w:pPr>
        <w:tabs>
          <w:tab w:val="left" w:pos="2610"/>
        </w:tabs>
        <w:jc w:val="both"/>
        <w:rPr>
          <w:sz w:val="22"/>
          <w:szCs w:val="22"/>
        </w:rPr>
      </w:pPr>
      <w:r>
        <w:rPr>
          <w:sz w:val="22"/>
          <w:szCs w:val="22"/>
        </w:rPr>
        <w:tab/>
      </w:r>
    </w:p>
    <w:p w:rsidR="00B03BDC" w:rsidRDefault="00B03BDC" w:rsidP="00B03BDC">
      <w:pPr>
        <w:jc w:val="center"/>
        <w:rPr>
          <w:b/>
          <w:sz w:val="22"/>
          <w:szCs w:val="22"/>
        </w:rPr>
      </w:pPr>
      <w:r>
        <w:rPr>
          <w:b/>
          <w:sz w:val="22"/>
          <w:szCs w:val="22"/>
        </w:rPr>
        <w:t>SPECYFIKACJA ISTOTNYCH WARUNKÓW ZAMÓWIENIA</w:t>
      </w:r>
    </w:p>
    <w:p w:rsidR="00822B0B" w:rsidRDefault="00B03BDC" w:rsidP="00822B0B">
      <w:pPr>
        <w:jc w:val="both"/>
        <w:rPr>
          <w:b/>
          <w:sz w:val="22"/>
          <w:szCs w:val="22"/>
        </w:rPr>
      </w:pPr>
      <w:r>
        <w:rPr>
          <w:b/>
          <w:sz w:val="22"/>
          <w:szCs w:val="22"/>
        </w:rPr>
        <w:br/>
      </w:r>
      <w:r w:rsidRPr="00957704">
        <w:rPr>
          <w:b/>
          <w:sz w:val="22"/>
          <w:szCs w:val="22"/>
        </w:rPr>
        <w:t>w trybie przetargu nieograniczonego o wartości szacunkowej powyżej 13</w:t>
      </w:r>
      <w:r w:rsidR="008A195F" w:rsidRPr="00957704">
        <w:rPr>
          <w:b/>
          <w:sz w:val="22"/>
          <w:szCs w:val="22"/>
        </w:rPr>
        <w:t>5</w:t>
      </w:r>
      <w:r w:rsidRPr="00957704">
        <w:rPr>
          <w:b/>
          <w:sz w:val="22"/>
          <w:szCs w:val="22"/>
        </w:rPr>
        <w:t xml:space="preserve"> 000 euro na </w:t>
      </w:r>
      <w:r w:rsidR="00822B0B">
        <w:rPr>
          <w:b/>
          <w:sz w:val="22"/>
          <w:szCs w:val="22"/>
        </w:rPr>
        <w:t xml:space="preserve">sukcesywną dostawę produktów chemii gospodarczej i kosmetycznej oraz środków do pielęgnacji i mycia używanych w myjniach samochodowych dla Mazowieckiej Instytucji Gospodarki Budżetowej </w:t>
      </w:r>
      <w:proofErr w:type="spellStart"/>
      <w:r w:rsidR="00822B0B">
        <w:rPr>
          <w:b/>
          <w:sz w:val="22"/>
          <w:szCs w:val="22"/>
        </w:rPr>
        <w:t>Mazovia</w:t>
      </w:r>
      <w:proofErr w:type="spellEnd"/>
      <w:r w:rsidR="00822B0B">
        <w:rPr>
          <w:b/>
          <w:sz w:val="22"/>
          <w:szCs w:val="22"/>
        </w:rPr>
        <w:t xml:space="preserve"> w podziale na cztery części.</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I. Nazwa (firma) oraz adres zamawiającego</w:t>
      </w:r>
    </w:p>
    <w:p w:rsidR="00B03BDC" w:rsidRDefault="00B03BDC" w:rsidP="00B03BDC">
      <w:pPr>
        <w:jc w:val="both"/>
        <w:rPr>
          <w:b/>
          <w:sz w:val="22"/>
          <w:szCs w:val="22"/>
        </w:rPr>
      </w:pPr>
    </w:p>
    <w:p w:rsidR="00B03BDC" w:rsidRDefault="00B03BDC" w:rsidP="00B03BDC">
      <w:pPr>
        <w:rPr>
          <w:sz w:val="22"/>
          <w:szCs w:val="22"/>
        </w:rPr>
      </w:pPr>
      <w:r>
        <w:rPr>
          <w:sz w:val="22"/>
          <w:szCs w:val="22"/>
        </w:rPr>
        <w:t xml:space="preserve">Mazowiecka Instytucja Gospodarki Budżetowej MAZOVIA </w:t>
      </w:r>
    </w:p>
    <w:p w:rsidR="00B03BDC" w:rsidRDefault="00B03BDC" w:rsidP="00B03BDC">
      <w:pPr>
        <w:jc w:val="both"/>
        <w:rPr>
          <w:sz w:val="22"/>
          <w:szCs w:val="22"/>
        </w:rPr>
      </w:pPr>
      <w:r>
        <w:rPr>
          <w:sz w:val="22"/>
          <w:szCs w:val="22"/>
        </w:rPr>
        <w:t>ul. Kocjana 3</w:t>
      </w:r>
    </w:p>
    <w:p w:rsidR="00B03BDC" w:rsidRDefault="00B03BDC" w:rsidP="00B03BDC">
      <w:pPr>
        <w:jc w:val="both"/>
        <w:rPr>
          <w:sz w:val="22"/>
          <w:szCs w:val="22"/>
        </w:rPr>
      </w:pPr>
      <w:r>
        <w:rPr>
          <w:sz w:val="22"/>
          <w:szCs w:val="22"/>
        </w:rPr>
        <w:t>01-473 Warszawa</w:t>
      </w:r>
    </w:p>
    <w:p w:rsidR="00B03BDC" w:rsidRPr="00A241BF" w:rsidRDefault="00B03BDC" w:rsidP="00B03BDC">
      <w:pPr>
        <w:rPr>
          <w:color w:val="FF0000"/>
          <w:sz w:val="22"/>
          <w:szCs w:val="22"/>
        </w:rPr>
      </w:pPr>
      <w:r w:rsidRPr="00A241BF">
        <w:rPr>
          <w:sz w:val="22"/>
          <w:szCs w:val="22"/>
        </w:rPr>
        <w:t>tel. (22) 328 60 01; fax. (22) 328 60 50</w:t>
      </w:r>
      <w:r w:rsidRPr="00A241BF">
        <w:rPr>
          <w:sz w:val="22"/>
          <w:szCs w:val="22"/>
        </w:rPr>
        <w:br/>
        <w:t>www.igbmazovia.pl</w:t>
      </w:r>
      <w:r w:rsidRPr="00A241BF">
        <w:rPr>
          <w:color w:val="FF0000"/>
          <w:sz w:val="22"/>
          <w:szCs w:val="22"/>
        </w:rPr>
        <w:br/>
      </w:r>
      <w:r w:rsidRPr="00A241BF">
        <w:rPr>
          <w:sz w:val="22"/>
          <w:szCs w:val="22"/>
        </w:rPr>
        <w:t>sekretariat@igbmazovia.pl</w:t>
      </w:r>
    </w:p>
    <w:p w:rsidR="00B03BDC" w:rsidRDefault="00B03BDC" w:rsidP="00B03BDC">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B03BDC" w:rsidRDefault="00B03BDC" w:rsidP="00B03BDC">
      <w:pPr>
        <w:rPr>
          <w:sz w:val="22"/>
          <w:szCs w:val="22"/>
        </w:rPr>
      </w:pPr>
    </w:p>
    <w:p w:rsidR="00B03BDC" w:rsidRDefault="00B03BDC" w:rsidP="00B03BDC">
      <w:pPr>
        <w:ind w:left="360" w:hanging="360"/>
        <w:jc w:val="both"/>
        <w:rPr>
          <w:b/>
          <w:sz w:val="22"/>
          <w:szCs w:val="22"/>
        </w:rPr>
      </w:pPr>
      <w:r>
        <w:rPr>
          <w:b/>
          <w:sz w:val="22"/>
          <w:szCs w:val="22"/>
        </w:rPr>
        <w:t xml:space="preserve">II. </w:t>
      </w:r>
      <w:r>
        <w:rPr>
          <w:b/>
          <w:sz w:val="22"/>
          <w:szCs w:val="22"/>
        </w:rPr>
        <w:tab/>
        <w:t xml:space="preserve">Tryb udzielenia zamówienia </w:t>
      </w:r>
    </w:p>
    <w:p w:rsidR="00B03BDC" w:rsidRDefault="00B03BDC" w:rsidP="00B03BDC">
      <w:pPr>
        <w:ind w:left="360" w:hanging="360"/>
        <w:jc w:val="both"/>
        <w:rPr>
          <w:sz w:val="22"/>
          <w:szCs w:val="22"/>
        </w:rPr>
      </w:pPr>
    </w:p>
    <w:p w:rsidR="00B03BDC" w:rsidRDefault="00B03BDC" w:rsidP="00B03BDC">
      <w:pPr>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Dz. U. z </w:t>
      </w:r>
      <w:r w:rsidR="00CD4C4E">
        <w:rPr>
          <w:sz w:val="22"/>
          <w:szCs w:val="22"/>
        </w:rPr>
        <w:t>22 grudnia 2015 r., poz. 2164</w:t>
      </w:r>
      <w:r>
        <w:rPr>
          <w:sz w:val="22"/>
          <w:szCs w:val="22"/>
        </w:rPr>
        <w:t>), zwana dalej „</w:t>
      </w:r>
      <w:proofErr w:type="spellStart"/>
      <w:r>
        <w:rPr>
          <w:sz w:val="22"/>
          <w:szCs w:val="22"/>
        </w:rPr>
        <w:t>Pzp</w:t>
      </w:r>
      <w:proofErr w:type="spellEnd"/>
      <w:r>
        <w:rPr>
          <w:sz w:val="22"/>
          <w:szCs w:val="22"/>
        </w:rPr>
        <w:t>”.</w:t>
      </w:r>
    </w:p>
    <w:p w:rsidR="00B03BDC" w:rsidRDefault="00B03BDC" w:rsidP="00B03BDC">
      <w:pPr>
        <w:rPr>
          <w:sz w:val="22"/>
          <w:szCs w:val="22"/>
        </w:rPr>
      </w:pPr>
    </w:p>
    <w:p w:rsidR="00B03BDC" w:rsidRDefault="00B03BDC" w:rsidP="00B03BDC">
      <w:pPr>
        <w:ind w:left="567" w:hanging="567"/>
        <w:jc w:val="both"/>
        <w:rPr>
          <w:b/>
          <w:sz w:val="22"/>
          <w:szCs w:val="22"/>
        </w:rPr>
      </w:pPr>
      <w:r>
        <w:rPr>
          <w:b/>
          <w:sz w:val="22"/>
          <w:szCs w:val="22"/>
        </w:rPr>
        <w:t xml:space="preserve">III. </w:t>
      </w:r>
      <w:r>
        <w:rPr>
          <w:b/>
          <w:sz w:val="22"/>
          <w:szCs w:val="22"/>
        </w:rPr>
        <w:tab/>
        <w:t>Nazwa i opis przedmiotu zamówienia</w:t>
      </w:r>
    </w:p>
    <w:p w:rsidR="007A6810" w:rsidRDefault="007A6810" w:rsidP="00B03BDC">
      <w:pPr>
        <w:ind w:left="567" w:hanging="567"/>
        <w:jc w:val="both"/>
        <w:rPr>
          <w:b/>
          <w:sz w:val="22"/>
          <w:szCs w:val="22"/>
        </w:rPr>
      </w:pPr>
    </w:p>
    <w:p w:rsidR="00822B0B" w:rsidRPr="00822B0B" w:rsidRDefault="00822B0B" w:rsidP="00921EFB">
      <w:pPr>
        <w:numPr>
          <w:ilvl w:val="0"/>
          <w:numId w:val="39"/>
        </w:numPr>
        <w:tabs>
          <w:tab w:val="left" w:pos="284"/>
        </w:tabs>
        <w:ind w:left="0" w:firstLine="0"/>
        <w:jc w:val="both"/>
        <w:rPr>
          <w:sz w:val="22"/>
          <w:szCs w:val="22"/>
        </w:rPr>
      </w:pPr>
      <w:r w:rsidRPr="00822B0B">
        <w:rPr>
          <w:sz w:val="22"/>
          <w:szCs w:val="22"/>
        </w:rPr>
        <w:t>Przedmiotem zamówienia jest dostawa produktów che</w:t>
      </w:r>
      <w:r w:rsidR="004E6A35">
        <w:rPr>
          <w:sz w:val="22"/>
          <w:szCs w:val="22"/>
        </w:rPr>
        <w:t>mii gospodarczej i kosmetycznej</w:t>
      </w:r>
      <w:r w:rsidRPr="00822B0B">
        <w:rPr>
          <w:sz w:val="22"/>
          <w:szCs w:val="22"/>
        </w:rPr>
        <w:t>,</w:t>
      </w:r>
      <w:r w:rsidR="004E6A35">
        <w:rPr>
          <w:sz w:val="22"/>
          <w:szCs w:val="22"/>
        </w:rPr>
        <w:t xml:space="preserve"> </w:t>
      </w:r>
      <w:r w:rsidRPr="00822B0B">
        <w:rPr>
          <w:sz w:val="22"/>
          <w:szCs w:val="22"/>
        </w:rPr>
        <w:t xml:space="preserve">papieru toaletowego i chusteczek higienicznych oraz środków do pielęgnacji i mycia używanych w myjniach samochodowych dla Mazowieckiej Instytucji Gospodarki Budżetowej </w:t>
      </w:r>
      <w:proofErr w:type="spellStart"/>
      <w:r w:rsidRPr="00822B0B">
        <w:rPr>
          <w:sz w:val="22"/>
          <w:szCs w:val="22"/>
        </w:rPr>
        <w:t>Mazovia</w:t>
      </w:r>
      <w:proofErr w:type="spellEnd"/>
      <w:r w:rsidRPr="00822B0B">
        <w:rPr>
          <w:sz w:val="22"/>
          <w:szCs w:val="22"/>
        </w:rPr>
        <w:t xml:space="preserve"> w podziale na cztery części:</w:t>
      </w:r>
    </w:p>
    <w:p w:rsidR="00822B0B" w:rsidRPr="00822B0B" w:rsidRDefault="00822B0B" w:rsidP="00822B0B">
      <w:pPr>
        <w:ind w:left="1134" w:hanging="1134"/>
        <w:jc w:val="both"/>
        <w:rPr>
          <w:sz w:val="22"/>
          <w:szCs w:val="22"/>
        </w:rPr>
      </w:pPr>
      <w:r w:rsidRPr="00822B0B">
        <w:rPr>
          <w:b/>
          <w:i/>
          <w:sz w:val="22"/>
          <w:szCs w:val="22"/>
        </w:rPr>
        <w:t xml:space="preserve">Część I </w:t>
      </w:r>
      <w:r w:rsidRPr="00822B0B">
        <w:rPr>
          <w:sz w:val="22"/>
          <w:szCs w:val="22"/>
        </w:rPr>
        <w:t xml:space="preserve">- </w:t>
      </w:r>
      <w:r w:rsidRPr="00822B0B">
        <w:rPr>
          <w:sz w:val="22"/>
          <w:szCs w:val="22"/>
        </w:rPr>
        <w:tab/>
        <w:t xml:space="preserve">Dostawa produktów chemii gospodarczej i kosmetycznej oraz papieru toaletowego </w:t>
      </w:r>
      <w:r w:rsidR="004E6A35">
        <w:rPr>
          <w:sz w:val="22"/>
          <w:szCs w:val="22"/>
        </w:rPr>
        <w:br/>
        <w:t xml:space="preserve">i </w:t>
      </w:r>
      <w:r w:rsidRPr="00822B0B">
        <w:rPr>
          <w:sz w:val="22"/>
          <w:szCs w:val="22"/>
        </w:rPr>
        <w:t xml:space="preserve">chusteczek higienicznych dla Mazowieckiej Instytucji Gospodarki Budżetowej MAZOVIA wg ilości i asortymentu określonego w </w:t>
      </w:r>
      <w:r w:rsidRPr="00822B0B">
        <w:rPr>
          <w:b/>
          <w:i/>
          <w:sz w:val="22"/>
          <w:szCs w:val="22"/>
        </w:rPr>
        <w:t>Załączniku Nr 2</w:t>
      </w:r>
      <w:r w:rsidRPr="00822B0B">
        <w:rPr>
          <w:sz w:val="22"/>
          <w:szCs w:val="22"/>
        </w:rPr>
        <w:t xml:space="preserve"> do SIWZ.</w:t>
      </w:r>
    </w:p>
    <w:p w:rsidR="00822B0B" w:rsidRPr="00822B0B" w:rsidRDefault="00822B0B" w:rsidP="00822B0B">
      <w:pPr>
        <w:ind w:left="1134" w:hanging="1134"/>
        <w:jc w:val="both"/>
        <w:rPr>
          <w:sz w:val="22"/>
          <w:szCs w:val="22"/>
        </w:rPr>
      </w:pPr>
      <w:r w:rsidRPr="00822B0B">
        <w:rPr>
          <w:b/>
          <w:i/>
          <w:sz w:val="22"/>
          <w:szCs w:val="22"/>
        </w:rPr>
        <w:t>Część II</w:t>
      </w:r>
      <w:r w:rsidRPr="00822B0B">
        <w:rPr>
          <w:sz w:val="22"/>
          <w:szCs w:val="22"/>
        </w:rPr>
        <w:t xml:space="preserve"> - </w:t>
      </w:r>
      <w:r w:rsidRPr="00822B0B">
        <w:rPr>
          <w:sz w:val="22"/>
          <w:szCs w:val="22"/>
        </w:rPr>
        <w:tab/>
        <w:t xml:space="preserve">Dostawa produktów chemii gospodarczej i kosmetycznej oraz papieru toaletowego </w:t>
      </w:r>
      <w:r w:rsidR="004E6A35">
        <w:rPr>
          <w:sz w:val="22"/>
          <w:szCs w:val="22"/>
        </w:rPr>
        <w:br/>
      </w:r>
      <w:r w:rsidRPr="00822B0B">
        <w:rPr>
          <w:sz w:val="22"/>
          <w:szCs w:val="22"/>
        </w:rPr>
        <w:t xml:space="preserve">i chusteczek higienicznych dla Mazowieckiej Instytucji Gospodarki Budżetowej </w:t>
      </w:r>
      <w:proofErr w:type="spellStart"/>
      <w:r w:rsidRPr="00822B0B">
        <w:rPr>
          <w:sz w:val="22"/>
          <w:szCs w:val="22"/>
        </w:rPr>
        <w:t>Mazovia</w:t>
      </w:r>
      <w:proofErr w:type="spellEnd"/>
      <w:r w:rsidRPr="00822B0B">
        <w:rPr>
          <w:sz w:val="22"/>
          <w:szCs w:val="22"/>
        </w:rPr>
        <w:t xml:space="preserve"> Oddział w Sieradzu wg ilości i asortymentu określonego w </w:t>
      </w:r>
      <w:r w:rsidRPr="00822B0B">
        <w:rPr>
          <w:b/>
          <w:i/>
          <w:sz w:val="22"/>
          <w:szCs w:val="22"/>
        </w:rPr>
        <w:t>Załączniku Nr 2A</w:t>
      </w:r>
      <w:r w:rsidRPr="00822B0B">
        <w:rPr>
          <w:sz w:val="22"/>
          <w:szCs w:val="22"/>
        </w:rPr>
        <w:t xml:space="preserve"> do SIWZ.</w:t>
      </w:r>
    </w:p>
    <w:p w:rsidR="00822B0B" w:rsidRPr="00822B0B" w:rsidRDefault="00822B0B" w:rsidP="00822B0B">
      <w:pPr>
        <w:tabs>
          <w:tab w:val="left" w:pos="1134"/>
        </w:tabs>
        <w:ind w:left="1134" w:hanging="1134"/>
        <w:jc w:val="both"/>
        <w:rPr>
          <w:sz w:val="22"/>
          <w:szCs w:val="22"/>
        </w:rPr>
      </w:pPr>
      <w:r w:rsidRPr="00822B0B">
        <w:rPr>
          <w:b/>
          <w:i/>
          <w:sz w:val="22"/>
          <w:szCs w:val="22"/>
        </w:rPr>
        <w:t xml:space="preserve">Część III </w:t>
      </w:r>
      <w:r w:rsidRPr="00822B0B">
        <w:rPr>
          <w:sz w:val="22"/>
          <w:szCs w:val="22"/>
        </w:rPr>
        <w:t xml:space="preserve">- </w:t>
      </w:r>
      <w:r w:rsidRPr="00822B0B">
        <w:rPr>
          <w:sz w:val="22"/>
          <w:szCs w:val="22"/>
        </w:rPr>
        <w:tab/>
        <w:t>Dostawa środków do pielęgnacji i mycia używanych w myjniach samochodowych</w:t>
      </w:r>
      <w:r w:rsidR="004E6A35">
        <w:rPr>
          <w:sz w:val="22"/>
          <w:szCs w:val="22"/>
        </w:rPr>
        <w:t xml:space="preserve"> </w:t>
      </w:r>
      <w:r w:rsidR="004E6A35">
        <w:rPr>
          <w:sz w:val="22"/>
          <w:szCs w:val="22"/>
        </w:rPr>
        <w:br/>
      </w:r>
      <w:r w:rsidRPr="00822B0B">
        <w:rPr>
          <w:sz w:val="22"/>
          <w:szCs w:val="22"/>
        </w:rPr>
        <w:t xml:space="preserve">wg ilości i asortymentu określonego w </w:t>
      </w:r>
      <w:r w:rsidRPr="00822B0B">
        <w:rPr>
          <w:b/>
          <w:i/>
          <w:sz w:val="22"/>
          <w:szCs w:val="22"/>
        </w:rPr>
        <w:t>Załączniku Nr 2B</w:t>
      </w:r>
      <w:r w:rsidRPr="00822B0B">
        <w:rPr>
          <w:sz w:val="22"/>
          <w:szCs w:val="22"/>
        </w:rPr>
        <w:t xml:space="preserve"> do SIWZ.</w:t>
      </w:r>
    </w:p>
    <w:p w:rsidR="00822B0B" w:rsidRPr="00822B0B" w:rsidRDefault="00822B0B" w:rsidP="00822B0B">
      <w:pPr>
        <w:ind w:left="1134" w:hanging="1134"/>
        <w:jc w:val="both"/>
        <w:rPr>
          <w:b/>
          <w:i/>
          <w:sz w:val="22"/>
          <w:szCs w:val="22"/>
        </w:rPr>
      </w:pPr>
      <w:r w:rsidRPr="00822B0B">
        <w:rPr>
          <w:b/>
          <w:i/>
          <w:sz w:val="22"/>
          <w:szCs w:val="22"/>
        </w:rPr>
        <w:t>Część IV</w:t>
      </w:r>
      <w:r w:rsidRPr="00822B0B">
        <w:rPr>
          <w:sz w:val="22"/>
          <w:szCs w:val="22"/>
        </w:rPr>
        <w:t xml:space="preserve"> - </w:t>
      </w:r>
      <w:r w:rsidRPr="00822B0B">
        <w:rPr>
          <w:sz w:val="22"/>
          <w:szCs w:val="22"/>
        </w:rPr>
        <w:tab/>
        <w:t xml:space="preserve">Dostawa chemii gospodarczej wg ilości i asortymentu określonego w </w:t>
      </w:r>
      <w:r w:rsidRPr="00822B0B">
        <w:rPr>
          <w:b/>
          <w:i/>
          <w:sz w:val="22"/>
          <w:szCs w:val="22"/>
        </w:rPr>
        <w:t>Załączniku</w:t>
      </w:r>
      <w:r w:rsidR="004E6A35">
        <w:rPr>
          <w:b/>
          <w:i/>
          <w:sz w:val="22"/>
          <w:szCs w:val="22"/>
        </w:rPr>
        <w:t xml:space="preserve"> Nr 2</w:t>
      </w:r>
      <w:r w:rsidRPr="00822B0B">
        <w:rPr>
          <w:b/>
          <w:i/>
          <w:sz w:val="22"/>
          <w:szCs w:val="22"/>
        </w:rPr>
        <w:t>C</w:t>
      </w:r>
      <w:r w:rsidRPr="00822B0B">
        <w:rPr>
          <w:sz w:val="22"/>
          <w:szCs w:val="22"/>
        </w:rPr>
        <w:t xml:space="preserve"> do SIWZ.</w:t>
      </w:r>
    </w:p>
    <w:p w:rsidR="00822B0B" w:rsidRDefault="00822B0B" w:rsidP="00CA3CEB">
      <w:pPr>
        <w:tabs>
          <w:tab w:val="left" w:pos="0"/>
        </w:tabs>
        <w:jc w:val="both"/>
        <w:rPr>
          <w:rFonts w:eastAsiaTheme="minorHAnsi"/>
          <w:b/>
          <w:sz w:val="22"/>
          <w:szCs w:val="22"/>
          <w:u w:val="single"/>
        </w:rPr>
      </w:pPr>
      <w:r w:rsidRPr="00822B0B">
        <w:rPr>
          <w:rFonts w:eastAsiaTheme="minorHAnsi"/>
          <w:b/>
          <w:sz w:val="22"/>
          <w:szCs w:val="22"/>
          <w:u w:val="single"/>
        </w:rPr>
        <w:t xml:space="preserve">Załącznikiem do formularza oferty jest: </w:t>
      </w:r>
      <w:r w:rsidRPr="00822B0B">
        <w:rPr>
          <w:rFonts w:eastAsiaTheme="minorHAnsi"/>
          <w:b/>
          <w:i/>
          <w:sz w:val="22"/>
          <w:szCs w:val="22"/>
          <w:u w:val="single"/>
        </w:rPr>
        <w:t xml:space="preserve">Załącznik Nr 2, Załącznik Nr 2A, Załącznik Nr 2B Załącznik Nr 2C </w:t>
      </w:r>
      <w:r w:rsidRPr="00822B0B">
        <w:rPr>
          <w:rFonts w:eastAsiaTheme="minorHAnsi"/>
          <w:b/>
          <w:sz w:val="22"/>
          <w:szCs w:val="22"/>
          <w:u w:val="single"/>
        </w:rPr>
        <w:t>określające szczegółowy opis przedmiotu zamówienia (Formularze cenowe), odpowiednio do części na którą składana jest oferta.</w:t>
      </w:r>
    </w:p>
    <w:p w:rsidR="00822B0B" w:rsidRPr="00822B0B" w:rsidRDefault="00822B0B" w:rsidP="00822B0B">
      <w:pPr>
        <w:suppressAutoHyphens/>
        <w:jc w:val="both"/>
        <w:rPr>
          <w:sz w:val="22"/>
          <w:szCs w:val="22"/>
          <w:lang w:eastAsia="ar-SA"/>
        </w:rPr>
      </w:pPr>
      <w:r w:rsidRPr="00822B0B">
        <w:rPr>
          <w:b/>
          <w:sz w:val="22"/>
          <w:szCs w:val="22"/>
          <w:lang w:eastAsia="ar-SA"/>
        </w:rPr>
        <w:t>Zamawiający</w:t>
      </w:r>
      <w:r w:rsidRPr="00822B0B">
        <w:rPr>
          <w:rFonts w:eastAsia="Tahoma"/>
          <w:b/>
          <w:sz w:val="22"/>
          <w:szCs w:val="22"/>
          <w:lang w:eastAsia="ar-SA"/>
        </w:rPr>
        <w:t xml:space="preserve"> zgodnie z art. 29 ust. 3 </w:t>
      </w:r>
      <w:proofErr w:type="spellStart"/>
      <w:r w:rsidRPr="00822B0B">
        <w:rPr>
          <w:rFonts w:eastAsia="Tahoma"/>
          <w:b/>
          <w:sz w:val="22"/>
          <w:szCs w:val="22"/>
          <w:lang w:eastAsia="ar-SA"/>
        </w:rPr>
        <w:t>Pzp</w:t>
      </w:r>
      <w:proofErr w:type="spellEnd"/>
      <w:r w:rsidRPr="00822B0B">
        <w:rPr>
          <w:rFonts w:eastAsia="Tahoma"/>
          <w:b/>
          <w:sz w:val="22"/>
          <w:szCs w:val="22"/>
          <w:lang w:eastAsia="ar-SA"/>
        </w:rPr>
        <w:t>, w odniesieniu do wszystkich części zamówienia dopuszcza możliwość składania ofert równoważnych</w:t>
      </w:r>
      <w:r w:rsidRPr="00822B0B">
        <w:rPr>
          <w:rFonts w:eastAsia="Tahoma"/>
          <w:sz w:val="22"/>
          <w:szCs w:val="22"/>
          <w:lang w:eastAsia="ar-SA"/>
        </w:rPr>
        <w:t xml:space="preserve"> </w:t>
      </w:r>
      <w:r w:rsidRPr="00822B0B">
        <w:rPr>
          <w:sz w:val="22"/>
          <w:szCs w:val="22"/>
          <w:lang w:eastAsia="ar-SA"/>
        </w:rPr>
        <w:t>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w:t>
      </w:r>
      <w:r w:rsidR="004E6A35">
        <w:rPr>
          <w:sz w:val="22"/>
          <w:szCs w:val="22"/>
          <w:lang w:eastAsia="ar-SA"/>
        </w:rPr>
        <w:t>o</w:t>
      </w:r>
      <w:r w:rsidRPr="00822B0B">
        <w:rPr>
          <w:sz w:val="22"/>
          <w:szCs w:val="22"/>
          <w:lang w:eastAsia="ar-SA"/>
        </w:rPr>
        <w:t xml:space="preserve"> w celu prawidłowego określenia przedmiotu zamówienia. Wzorcowy model stanowi przykładowy produkt spełniający wymogi Zamawiającego. </w:t>
      </w:r>
    </w:p>
    <w:p w:rsidR="00822B0B" w:rsidRPr="00822B0B" w:rsidRDefault="00822B0B" w:rsidP="00822B0B">
      <w:pPr>
        <w:suppressAutoHyphens/>
        <w:jc w:val="both"/>
        <w:rPr>
          <w:sz w:val="22"/>
          <w:szCs w:val="22"/>
          <w:lang w:eastAsia="ar-SA"/>
        </w:rPr>
      </w:pPr>
      <w:r w:rsidRPr="00822B0B">
        <w:rPr>
          <w:sz w:val="22"/>
          <w:szCs w:val="22"/>
          <w:lang w:eastAsia="ar-SA"/>
        </w:rPr>
        <w:t xml:space="preserve">W przypadku złożenia oferty równoważnej wymaga się, aby produkt równoważny posiadał identyczne lub lepsze parametry (właściwości) oraz skład, jak produkty wskazane przez Zamawiającego w opisie przedmiotu zamówienia. </w:t>
      </w:r>
    </w:p>
    <w:p w:rsidR="00822B0B" w:rsidRPr="00822B0B" w:rsidRDefault="00822B0B" w:rsidP="00822B0B">
      <w:pPr>
        <w:suppressAutoHyphens/>
        <w:jc w:val="both"/>
        <w:rPr>
          <w:sz w:val="22"/>
          <w:szCs w:val="22"/>
          <w:lang w:eastAsia="ar-SA"/>
        </w:rPr>
      </w:pPr>
      <w:r w:rsidRPr="00822B0B">
        <w:rPr>
          <w:sz w:val="22"/>
          <w:szCs w:val="22"/>
          <w:lang w:eastAsia="ar-SA"/>
        </w:rPr>
        <w:lastRenderedPageBreak/>
        <w:t xml:space="preserve">Zgodnie z art. 30 ust. 5 </w:t>
      </w:r>
      <w:proofErr w:type="spellStart"/>
      <w:r w:rsidRPr="00822B0B">
        <w:rPr>
          <w:sz w:val="22"/>
          <w:szCs w:val="22"/>
          <w:lang w:eastAsia="ar-SA"/>
        </w:rPr>
        <w:t>Pzp</w:t>
      </w:r>
      <w:proofErr w:type="spellEnd"/>
      <w:r w:rsidRPr="00822B0B">
        <w:rPr>
          <w:sz w:val="22"/>
          <w:szCs w:val="22"/>
          <w:lang w:eastAsia="ar-SA"/>
        </w:rPr>
        <w:t xml:space="preserve"> ciężar udowodnienia równoważności spoczywa na Wykonawcy, co oznacza, że </w:t>
      </w:r>
      <w:r w:rsidRPr="00822B0B">
        <w:rPr>
          <w:rFonts w:eastAsia="Tahoma"/>
          <w:sz w:val="22"/>
          <w:szCs w:val="22"/>
          <w:lang w:eastAsia="ar-SA"/>
        </w:rPr>
        <w:t xml:space="preserve">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Pr="00822B0B">
        <w:rPr>
          <w:sz w:val="22"/>
          <w:szCs w:val="22"/>
          <w:lang w:eastAsia="ar-SA"/>
        </w:rPr>
        <w:t xml:space="preserve"> </w:t>
      </w:r>
    </w:p>
    <w:p w:rsidR="00822B0B" w:rsidRPr="00822B0B" w:rsidRDefault="00822B0B" w:rsidP="00822B0B">
      <w:pPr>
        <w:jc w:val="both"/>
        <w:rPr>
          <w:rFonts w:eastAsia="Tahoma"/>
          <w:sz w:val="22"/>
          <w:szCs w:val="22"/>
          <w:u w:val="single"/>
        </w:rPr>
      </w:pPr>
      <w:r w:rsidRPr="00822B0B">
        <w:rPr>
          <w:b/>
          <w:sz w:val="22"/>
          <w:szCs w:val="22"/>
          <w:lang w:eastAsia="en-US"/>
        </w:rPr>
        <w:t xml:space="preserve">W kolumnie trzeciej </w:t>
      </w:r>
      <w:r w:rsidRPr="00822B0B">
        <w:rPr>
          <w:rFonts w:eastAsiaTheme="minorHAnsi"/>
          <w:b/>
          <w:i/>
          <w:sz w:val="22"/>
          <w:szCs w:val="22"/>
          <w:u w:val="single"/>
        </w:rPr>
        <w:t>Załącznika Nr 2, Załącznika Nr 2A, Załącznik Nr 2B Załącznik Nr 2C</w:t>
      </w:r>
      <w:r w:rsidRPr="00822B0B">
        <w:rPr>
          <w:rFonts w:eastAsiaTheme="minorHAnsi"/>
          <w:b/>
          <w:sz w:val="22"/>
          <w:szCs w:val="22"/>
          <w:u w:val="single"/>
        </w:rPr>
        <w:t xml:space="preserve"> </w:t>
      </w:r>
      <w:r w:rsidRPr="00822B0B">
        <w:rPr>
          <w:b/>
          <w:sz w:val="22"/>
          <w:szCs w:val="22"/>
          <w:u w:val="single"/>
          <w:lang w:eastAsia="en-US"/>
        </w:rPr>
        <w:t>Wykonawca zobowiązany jest podać nazwę oferowanego towaru oraz producenta.</w:t>
      </w:r>
      <w:r w:rsidRPr="00822B0B">
        <w:rPr>
          <w:b/>
          <w:sz w:val="22"/>
          <w:szCs w:val="22"/>
          <w:lang w:eastAsia="en-US"/>
        </w:rPr>
        <w:t xml:space="preserve"> </w:t>
      </w:r>
    </w:p>
    <w:p w:rsidR="00822B0B" w:rsidRPr="00822B0B" w:rsidRDefault="00822B0B" w:rsidP="00822B0B">
      <w:pPr>
        <w:jc w:val="both"/>
        <w:rPr>
          <w:sz w:val="22"/>
          <w:szCs w:val="22"/>
          <w:u w:val="single"/>
        </w:rPr>
      </w:pPr>
      <w:r w:rsidRPr="00822B0B">
        <w:rPr>
          <w:sz w:val="22"/>
          <w:szCs w:val="22"/>
          <w:u w:val="single"/>
          <w:lang w:eastAsia="ar-SA"/>
        </w:rPr>
        <w:t xml:space="preserve"> </w:t>
      </w:r>
    </w:p>
    <w:p w:rsidR="00822B0B" w:rsidRPr="00CA3CEB" w:rsidRDefault="00822B0B" w:rsidP="00921EFB">
      <w:pPr>
        <w:pStyle w:val="Akapitzlist"/>
        <w:numPr>
          <w:ilvl w:val="0"/>
          <w:numId w:val="39"/>
        </w:numPr>
        <w:suppressAutoHyphens/>
        <w:ind w:left="284" w:hanging="284"/>
        <w:jc w:val="both"/>
        <w:rPr>
          <w:sz w:val="22"/>
          <w:szCs w:val="22"/>
        </w:rPr>
      </w:pPr>
      <w:r w:rsidRPr="00CA3CEB">
        <w:rPr>
          <w:rFonts w:eastAsia="Tahoma"/>
          <w:b/>
          <w:sz w:val="22"/>
          <w:szCs w:val="22"/>
        </w:rPr>
        <w:t xml:space="preserve">Wymagania dotyczące przedmiotu zamówienia:  </w:t>
      </w:r>
    </w:p>
    <w:p w:rsidR="00CA3CEB" w:rsidRPr="00CA3CEB" w:rsidRDefault="00CA3CEB" w:rsidP="00921EFB">
      <w:pPr>
        <w:widowControl w:val="0"/>
        <w:numPr>
          <w:ilvl w:val="0"/>
          <w:numId w:val="41"/>
        </w:numPr>
        <w:tabs>
          <w:tab w:val="num" w:pos="284"/>
        </w:tabs>
        <w:suppressAutoHyphens/>
        <w:ind w:left="284" w:hanging="284"/>
        <w:jc w:val="both"/>
        <w:rPr>
          <w:sz w:val="22"/>
          <w:szCs w:val="22"/>
        </w:rPr>
      </w:pPr>
      <w:r w:rsidRPr="00CA3CEB">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CA3CEB" w:rsidRPr="00CA3CEB" w:rsidRDefault="00CA3CEB" w:rsidP="00921EFB">
      <w:pPr>
        <w:widowControl w:val="0"/>
        <w:numPr>
          <w:ilvl w:val="0"/>
          <w:numId w:val="41"/>
        </w:numPr>
        <w:tabs>
          <w:tab w:val="num" w:pos="284"/>
        </w:tabs>
        <w:suppressAutoHyphens/>
        <w:ind w:left="284" w:hanging="284"/>
        <w:jc w:val="both"/>
        <w:rPr>
          <w:sz w:val="22"/>
          <w:szCs w:val="22"/>
        </w:rPr>
      </w:pPr>
      <w:r w:rsidRPr="00CA3CEB">
        <w:rPr>
          <w:sz w:val="22"/>
          <w:szCs w:val="22"/>
        </w:rPr>
        <w:t xml:space="preserve">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w:t>
      </w:r>
      <w:r w:rsidR="004E6A35">
        <w:rPr>
          <w:sz w:val="22"/>
          <w:szCs w:val="22"/>
        </w:rPr>
        <w:br/>
      </w:r>
      <w:r w:rsidRPr="00CA3CEB">
        <w:rPr>
          <w:sz w:val="22"/>
          <w:szCs w:val="22"/>
        </w:rPr>
        <w:t>o nieoznaczonym przez producenta okresie przydatności do stosowania).</w:t>
      </w:r>
    </w:p>
    <w:p w:rsidR="00CA3CEB" w:rsidRPr="00CA3CEB" w:rsidRDefault="00CA3CEB" w:rsidP="00921EFB">
      <w:pPr>
        <w:widowControl w:val="0"/>
        <w:numPr>
          <w:ilvl w:val="0"/>
          <w:numId w:val="41"/>
        </w:numPr>
        <w:tabs>
          <w:tab w:val="num" w:pos="284"/>
        </w:tabs>
        <w:suppressAutoHyphens/>
        <w:ind w:left="284" w:hanging="284"/>
        <w:jc w:val="both"/>
        <w:rPr>
          <w:rFonts w:eastAsia="Tahoma"/>
          <w:sz w:val="22"/>
          <w:szCs w:val="22"/>
          <w:lang w:eastAsia="ar-SA"/>
        </w:rPr>
      </w:pPr>
      <w:r w:rsidRPr="00CA3CEB">
        <w:rPr>
          <w:sz w:val="22"/>
          <w:szCs w:val="22"/>
          <w:lang w:eastAsia="ar-SA"/>
        </w:rPr>
        <w:t>Dostawa realizowana będzie na koszt i ryzyko Wykonawcy w odpowiednich opakowaniach (zamknięte, nieuszkodzone), transportem zapewniającym należyte zabezpieczenie przed czynnikami zewnętrznymi i odpowiednią temperaturę surowca. P</w:t>
      </w:r>
      <w:r w:rsidRPr="00CA3CEB">
        <w:rPr>
          <w:sz w:val="22"/>
          <w:szCs w:val="22"/>
        </w:rPr>
        <w:t xml:space="preserve">ojemniki plastikowe, </w:t>
      </w:r>
      <w:r w:rsidR="004E6A35">
        <w:rPr>
          <w:sz w:val="22"/>
          <w:szCs w:val="22"/>
        </w:rPr>
        <w:br/>
      </w:r>
      <w:r w:rsidRPr="00CA3CEB">
        <w:rPr>
          <w:sz w:val="22"/>
          <w:szCs w:val="22"/>
        </w:rPr>
        <w:t>z pokrywami, czyste. Elementy powinny być ułożone w opakowaniu w sposób nie powodujący deformacji i zapewniający estetyczny wygląd środka.</w:t>
      </w:r>
    </w:p>
    <w:p w:rsidR="00CA3CEB" w:rsidRPr="004E6A35" w:rsidRDefault="00CA3CEB" w:rsidP="00CA3CEB">
      <w:pPr>
        <w:widowControl w:val="0"/>
        <w:numPr>
          <w:ilvl w:val="0"/>
          <w:numId w:val="41"/>
        </w:numPr>
        <w:tabs>
          <w:tab w:val="num" w:pos="284"/>
        </w:tabs>
        <w:suppressAutoHyphens/>
        <w:ind w:left="284" w:hanging="284"/>
        <w:jc w:val="both"/>
        <w:rPr>
          <w:rFonts w:eastAsia="Tahoma"/>
          <w:sz w:val="22"/>
          <w:szCs w:val="22"/>
          <w:lang w:eastAsia="ar-SA"/>
        </w:rPr>
      </w:pPr>
      <w:r w:rsidRPr="00CA3CEB">
        <w:rPr>
          <w:sz w:val="22"/>
          <w:szCs w:val="22"/>
        </w:rPr>
        <w:t>Termin przydatności/ważności artykułów chemii gospodarczej będących przedmiotem</w:t>
      </w:r>
      <w:r w:rsidRPr="004E6A35">
        <w:rPr>
          <w:sz w:val="22"/>
          <w:szCs w:val="22"/>
        </w:rPr>
        <w:t xml:space="preserve"> zamówienia dla każdej z dostaw nie może być krótszy niż 12 miesięcy od daty dostawy.</w:t>
      </w:r>
    </w:p>
    <w:p w:rsidR="00CA3CEB" w:rsidRPr="00CA3CEB" w:rsidRDefault="00CA3CEB" w:rsidP="00921EFB">
      <w:pPr>
        <w:widowControl w:val="0"/>
        <w:numPr>
          <w:ilvl w:val="0"/>
          <w:numId w:val="41"/>
        </w:numPr>
        <w:tabs>
          <w:tab w:val="num" w:pos="284"/>
        </w:tabs>
        <w:suppressAutoHyphens/>
        <w:ind w:left="284" w:hanging="284"/>
        <w:jc w:val="both"/>
        <w:rPr>
          <w:rFonts w:eastAsia="Tahoma"/>
          <w:sz w:val="22"/>
          <w:szCs w:val="22"/>
          <w:lang w:eastAsia="ar-SA"/>
        </w:rPr>
      </w:pPr>
      <w:r w:rsidRPr="00CA3CEB">
        <w:rPr>
          <w:sz w:val="22"/>
          <w:szCs w:val="22"/>
        </w:rPr>
        <w:t xml:space="preserve">Każde opakowanie musi obligatoryjnie zawierać następujące dane: </w:t>
      </w:r>
    </w:p>
    <w:p w:rsidR="00CA3CEB" w:rsidRPr="00CA3CEB" w:rsidRDefault="00CA3CEB" w:rsidP="00921EFB">
      <w:pPr>
        <w:widowControl w:val="0"/>
        <w:numPr>
          <w:ilvl w:val="0"/>
          <w:numId w:val="40"/>
        </w:numPr>
        <w:tabs>
          <w:tab w:val="num" w:pos="284"/>
        </w:tabs>
        <w:suppressAutoHyphens/>
        <w:ind w:left="284" w:hanging="284"/>
        <w:jc w:val="both"/>
        <w:rPr>
          <w:rFonts w:eastAsia="Tahoma"/>
          <w:sz w:val="22"/>
          <w:szCs w:val="22"/>
          <w:lang w:eastAsia="ar-SA"/>
        </w:rPr>
      </w:pPr>
      <w:r w:rsidRPr="00CA3CEB">
        <w:rPr>
          <w:sz w:val="22"/>
          <w:szCs w:val="22"/>
        </w:rPr>
        <w:t>datę minimalnej trwałości albo termin przydatności;</w:t>
      </w:r>
    </w:p>
    <w:p w:rsidR="00CA3CEB" w:rsidRPr="00CA3CEB" w:rsidRDefault="00CA3CEB" w:rsidP="00921EFB">
      <w:pPr>
        <w:widowControl w:val="0"/>
        <w:numPr>
          <w:ilvl w:val="0"/>
          <w:numId w:val="40"/>
        </w:numPr>
        <w:tabs>
          <w:tab w:val="num" w:pos="284"/>
        </w:tabs>
        <w:suppressAutoHyphens/>
        <w:ind w:left="284" w:hanging="284"/>
        <w:jc w:val="both"/>
        <w:rPr>
          <w:rFonts w:eastAsia="Tahoma"/>
          <w:sz w:val="22"/>
          <w:szCs w:val="22"/>
          <w:lang w:eastAsia="ar-SA"/>
        </w:rPr>
      </w:pPr>
      <w:r w:rsidRPr="00CA3CEB">
        <w:rPr>
          <w:sz w:val="22"/>
          <w:szCs w:val="22"/>
        </w:rPr>
        <w:t>dane i</w:t>
      </w:r>
      <w:r w:rsidR="004E6A35">
        <w:rPr>
          <w:sz w:val="22"/>
          <w:szCs w:val="22"/>
        </w:rPr>
        <w:t>dentyfikujące producenta środka</w:t>
      </w:r>
      <w:r w:rsidRPr="00CA3CEB">
        <w:rPr>
          <w:sz w:val="22"/>
          <w:szCs w:val="22"/>
        </w:rPr>
        <w:t>;</w:t>
      </w:r>
    </w:p>
    <w:p w:rsidR="00CA3CEB" w:rsidRPr="00CA3CEB" w:rsidRDefault="00CA3CEB" w:rsidP="00921EFB">
      <w:pPr>
        <w:widowControl w:val="0"/>
        <w:numPr>
          <w:ilvl w:val="0"/>
          <w:numId w:val="40"/>
        </w:numPr>
        <w:tabs>
          <w:tab w:val="num" w:pos="284"/>
        </w:tabs>
        <w:suppressAutoHyphens/>
        <w:ind w:left="284" w:hanging="284"/>
        <w:jc w:val="both"/>
        <w:rPr>
          <w:rFonts w:eastAsia="Tahoma"/>
          <w:sz w:val="22"/>
          <w:szCs w:val="22"/>
          <w:lang w:eastAsia="ar-SA"/>
        </w:rPr>
      </w:pPr>
      <w:r w:rsidRPr="00CA3CEB">
        <w:rPr>
          <w:sz w:val="22"/>
          <w:szCs w:val="22"/>
        </w:rPr>
        <w:t>dane identyfikujące kraj, w którym wyprodukowano środek;</w:t>
      </w:r>
    </w:p>
    <w:p w:rsidR="00CA3CEB" w:rsidRPr="00CA3CEB" w:rsidRDefault="00CA3CEB" w:rsidP="00921EFB">
      <w:pPr>
        <w:widowControl w:val="0"/>
        <w:numPr>
          <w:ilvl w:val="0"/>
          <w:numId w:val="40"/>
        </w:numPr>
        <w:tabs>
          <w:tab w:val="num" w:pos="284"/>
        </w:tabs>
        <w:suppressAutoHyphens/>
        <w:ind w:left="284" w:hanging="284"/>
        <w:jc w:val="both"/>
        <w:rPr>
          <w:rFonts w:eastAsia="Tahoma"/>
          <w:sz w:val="22"/>
          <w:szCs w:val="22"/>
          <w:lang w:eastAsia="ar-SA"/>
        </w:rPr>
      </w:pPr>
      <w:r w:rsidRPr="00CA3CEB">
        <w:rPr>
          <w:sz w:val="22"/>
          <w:szCs w:val="22"/>
        </w:rPr>
        <w:t>zawartość netto lub liczbę sztuk środka w opakowaniu;</w:t>
      </w:r>
    </w:p>
    <w:p w:rsidR="00CA3CEB" w:rsidRPr="00CA3CEB" w:rsidRDefault="00CA3CEB" w:rsidP="00921EFB">
      <w:pPr>
        <w:numPr>
          <w:ilvl w:val="0"/>
          <w:numId w:val="41"/>
        </w:numPr>
        <w:tabs>
          <w:tab w:val="num" w:pos="284"/>
        </w:tabs>
        <w:suppressAutoHyphens/>
        <w:ind w:left="284" w:hanging="284"/>
        <w:jc w:val="both"/>
        <w:rPr>
          <w:sz w:val="22"/>
          <w:szCs w:val="22"/>
          <w:lang w:eastAsia="ar-SA"/>
        </w:rPr>
      </w:pPr>
      <w:r w:rsidRPr="00CA3CEB">
        <w:rPr>
          <w:sz w:val="22"/>
          <w:szCs w:val="22"/>
          <w:lang w:eastAsia="ar-SA"/>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CA3CEB">
        <w:rPr>
          <w:rFonts w:eastAsia="Tahoma"/>
          <w:sz w:val="22"/>
          <w:szCs w:val="22"/>
          <w:lang w:eastAsia="ar-SA"/>
        </w:rPr>
        <w:t xml:space="preserve">Wykonawca zobowiązany jest przedstawić wraz z ofertą jego szczegółową specyfikację, z której w sposób nie budzący żadnej wątpliwości winno wynikać, </w:t>
      </w:r>
      <w:r w:rsidR="004E6A35">
        <w:rPr>
          <w:rFonts w:eastAsia="Tahoma"/>
          <w:sz w:val="22"/>
          <w:szCs w:val="22"/>
          <w:lang w:eastAsia="ar-SA"/>
        </w:rPr>
        <w:br/>
      </w:r>
      <w:r w:rsidRPr="00CA3CEB">
        <w:rPr>
          <w:rFonts w:eastAsia="Tahoma"/>
          <w:sz w:val="22"/>
          <w:szCs w:val="22"/>
          <w:lang w:eastAsia="ar-SA"/>
        </w:rPr>
        <w:t xml:space="preserve">iż oferowany przedmiot zamówienia jest o takich </w:t>
      </w:r>
      <w:r w:rsidR="004E6A35">
        <w:rPr>
          <w:rFonts w:eastAsia="Tahoma"/>
          <w:sz w:val="22"/>
          <w:szCs w:val="22"/>
          <w:lang w:eastAsia="ar-SA"/>
        </w:rPr>
        <w:t>samych lub lepszych parametrach</w:t>
      </w:r>
      <w:r w:rsidRPr="00CA3CEB">
        <w:rPr>
          <w:rFonts w:eastAsia="Tahoma"/>
          <w:sz w:val="22"/>
          <w:szCs w:val="22"/>
          <w:lang w:eastAsia="ar-SA"/>
        </w:rPr>
        <w:t xml:space="preserve"> jakościowych oraz użytkowych w odniesieniu do przedmiotu zamówienia określonego przez Zamawiającego. </w:t>
      </w:r>
      <w:r w:rsidRPr="00CA3CEB">
        <w:rPr>
          <w:sz w:val="22"/>
          <w:szCs w:val="22"/>
          <w:lang w:eastAsia="ar-SA"/>
        </w:rPr>
        <w:t xml:space="preserve"> </w:t>
      </w:r>
    </w:p>
    <w:p w:rsidR="00822B0B" w:rsidRPr="00822B0B" w:rsidRDefault="00CA3CEB" w:rsidP="00CA3CEB">
      <w:pPr>
        <w:widowControl w:val="0"/>
        <w:ind w:left="284" w:hanging="284"/>
        <w:jc w:val="both"/>
        <w:rPr>
          <w:b/>
          <w:sz w:val="22"/>
          <w:szCs w:val="22"/>
          <w:u w:val="single"/>
        </w:rPr>
      </w:pPr>
      <w:r>
        <w:rPr>
          <w:b/>
          <w:sz w:val="22"/>
          <w:szCs w:val="22"/>
          <w:u w:val="single"/>
        </w:rPr>
        <w:t>3</w:t>
      </w:r>
      <w:r w:rsidR="00822B0B" w:rsidRPr="00822B0B">
        <w:rPr>
          <w:b/>
          <w:sz w:val="22"/>
          <w:szCs w:val="22"/>
          <w:u w:val="single"/>
        </w:rPr>
        <w:t>.</w:t>
      </w:r>
      <w:r w:rsidR="00822B0B" w:rsidRPr="00822B0B">
        <w:rPr>
          <w:b/>
          <w:sz w:val="22"/>
          <w:szCs w:val="22"/>
          <w:u w:val="single"/>
        </w:rPr>
        <w:tab/>
        <w:t>Ilości po</w:t>
      </w:r>
      <w:r w:rsidR="00822B0B" w:rsidRPr="00822B0B">
        <w:rPr>
          <w:b/>
          <w:sz w:val="22"/>
          <w:szCs w:val="22"/>
          <w:u w:val="single"/>
          <w:lang w:eastAsia="ar-SA"/>
        </w:rPr>
        <w:t xml:space="preserve">dane w </w:t>
      </w:r>
      <w:r w:rsidR="00822B0B" w:rsidRPr="00CA3CEB">
        <w:rPr>
          <w:b/>
          <w:i/>
          <w:sz w:val="22"/>
          <w:szCs w:val="22"/>
          <w:u w:val="single"/>
          <w:lang w:eastAsia="ar-SA"/>
        </w:rPr>
        <w:t>Załącznikach Nr: 2, 2A,</w:t>
      </w:r>
      <w:r w:rsidR="00822B0B" w:rsidRPr="00CA3CEB">
        <w:rPr>
          <w:rFonts w:eastAsiaTheme="minorHAnsi"/>
          <w:b/>
          <w:i/>
          <w:sz w:val="22"/>
          <w:szCs w:val="22"/>
          <w:u w:val="single"/>
        </w:rPr>
        <w:t xml:space="preserve"> 2B, 2C</w:t>
      </w:r>
      <w:r w:rsidR="00822B0B" w:rsidRPr="00822B0B">
        <w:rPr>
          <w:b/>
          <w:sz w:val="22"/>
          <w:szCs w:val="22"/>
          <w:u w:val="single"/>
          <w:lang w:eastAsia="ar-SA"/>
        </w:rPr>
        <w:t xml:space="preserve"> stanowią szacunkowe zapotrzebowanie. </w:t>
      </w:r>
      <w:r w:rsidR="00822B0B" w:rsidRPr="00822B0B">
        <w:rPr>
          <w:b/>
          <w:sz w:val="22"/>
          <w:szCs w:val="22"/>
          <w:u w:val="single"/>
        </w:rPr>
        <w:t>Zamawiający w odniesieniu do wszystkich części zamówienia zastrzega sobie prawo:</w:t>
      </w:r>
    </w:p>
    <w:p w:rsidR="00822B0B" w:rsidRPr="00822B0B" w:rsidRDefault="00822B0B" w:rsidP="00CA3CEB">
      <w:pPr>
        <w:widowControl w:val="0"/>
        <w:suppressAutoHyphens/>
        <w:ind w:left="284" w:hanging="284"/>
        <w:jc w:val="both"/>
        <w:rPr>
          <w:rFonts w:eastAsia="Tahoma"/>
          <w:sz w:val="22"/>
          <w:szCs w:val="22"/>
        </w:rPr>
      </w:pPr>
      <w:r w:rsidRPr="004E6A35">
        <w:rPr>
          <w:sz w:val="22"/>
          <w:szCs w:val="22"/>
        </w:rPr>
        <w:t>1)</w:t>
      </w:r>
      <w:r w:rsidRPr="00822B0B">
        <w:rPr>
          <w:b/>
          <w:sz w:val="22"/>
          <w:szCs w:val="22"/>
        </w:rPr>
        <w:t xml:space="preserve"> </w:t>
      </w:r>
      <w:r w:rsidRPr="00822B0B">
        <w:rPr>
          <w:b/>
          <w:sz w:val="22"/>
          <w:szCs w:val="22"/>
        </w:rPr>
        <w:tab/>
      </w:r>
      <w:r w:rsidRPr="00822B0B">
        <w:rPr>
          <w:sz w:val="22"/>
          <w:szCs w:val="22"/>
        </w:rPr>
        <w:t>rezygnacji z zakupu części produktów wynikającym z braku lub ograniczenia zapotrzebowania,</w:t>
      </w:r>
    </w:p>
    <w:p w:rsidR="00822B0B" w:rsidRPr="00822B0B" w:rsidRDefault="00822B0B" w:rsidP="00921EFB">
      <w:pPr>
        <w:widowControl w:val="0"/>
        <w:numPr>
          <w:ilvl w:val="0"/>
          <w:numId w:val="23"/>
        </w:numPr>
        <w:suppressAutoHyphens/>
        <w:ind w:left="284" w:hanging="284"/>
        <w:contextualSpacing/>
        <w:jc w:val="both"/>
        <w:rPr>
          <w:rFonts w:eastAsia="Tahoma"/>
          <w:sz w:val="22"/>
          <w:szCs w:val="22"/>
        </w:rPr>
      </w:pPr>
      <w:r w:rsidRPr="00822B0B">
        <w:rPr>
          <w:rFonts w:eastAsia="Calibri"/>
          <w:sz w:val="22"/>
          <w:szCs w:val="22"/>
          <w:lang w:eastAsia="en-US"/>
        </w:rPr>
        <w:t>zamiany ilości zamawianych produktów w ramach wartości i asortymentu określonego w umowie, w przypadku zmiany potrzeb Zamawiającego,</w:t>
      </w:r>
    </w:p>
    <w:p w:rsidR="00822B0B" w:rsidRPr="00822B0B" w:rsidRDefault="00822B0B" w:rsidP="00921EFB">
      <w:pPr>
        <w:widowControl w:val="0"/>
        <w:numPr>
          <w:ilvl w:val="0"/>
          <w:numId w:val="23"/>
        </w:numPr>
        <w:suppressAutoHyphens/>
        <w:ind w:left="284" w:hanging="284"/>
        <w:contextualSpacing/>
        <w:jc w:val="both"/>
        <w:rPr>
          <w:rFonts w:eastAsia="Tahoma"/>
          <w:sz w:val="22"/>
          <w:szCs w:val="22"/>
        </w:rPr>
      </w:pPr>
      <w:r w:rsidRPr="00822B0B">
        <w:rPr>
          <w:sz w:val="22"/>
          <w:szCs w:val="22"/>
        </w:rPr>
        <w:t>zmiany asortymentu w przypadku wycofania starego i wprowadzenia nowego produktu/ produktów, w ramach zaoferowanej grupy asortymentowej o tej samej lub wyższej jakości i parametrach, w cenie nie wyższej niż zaoferowana w ofercie przetargowej.</w:t>
      </w:r>
    </w:p>
    <w:p w:rsidR="00822B0B" w:rsidRPr="00822B0B" w:rsidRDefault="00822B0B" w:rsidP="00921EFB">
      <w:pPr>
        <w:widowControl w:val="0"/>
        <w:numPr>
          <w:ilvl w:val="0"/>
          <w:numId w:val="23"/>
        </w:numPr>
        <w:suppressAutoHyphens/>
        <w:ind w:left="284" w:hanging="284"/>
        <w:jc w:val="both"/>
        <w:rPr>
          <w:sz w:val="22"/>
          <w:szCs w:val="22"/>
        </w:rPr>
      </w:pPr>
      <w:r w:rsidRPr="00822B0B">
        <w:rPr>
          <w:rFonts w:eastAsia="Calibri"/>
          <w:sz w:val="22"/>
          <w:szCs w:val="22"/>
          <w:lang w:eastAsia="en-US"/>
        </w:rPr>
        <w:t>z</w:t>
      </w:r>
      <w:r w:rsidRPr="00822B0B">
        <w:rPr>
          <w:sz w:val="22"/>
          <w:szCs w:val="22"/>
        </w:rPr>
        <w:t xml:space="preserve">miany asortymentu </w:t>
      </w:r>
      <w:r w:rsidRPr="00822B0B">
        <w:rPr>
          <w:rFonts w:eastAsia="Calibri"/>
          <w:sz w:val="22"/>
          <w:szCs w:val="22"/>
        </w:rPr>
        <w:t>do 5 % wartości umowy, pod warunkiem, że nie spowoduje to </w:t>
      </w:r>
      <w:r w:rsidRPr="00822B0B">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822B0B" w:rsidRPr="00822B0B" w:rsidRDefault="00CA3CEB" w:rsidP="00CA3CEB">
      <w:pPr>
        <w:ind w:left="284" w:hanging="284"/>
        <w:jc w:val="both"/>
        <w:rPr>
          <w:b/>
          <w:sz w:val="22"/>
          <w:szCs w:val="22"/>
        </w:rPr>
      </w:pPr>
      <w:r>
        <w:rPr>
          <w:b/>
          <w:sz w:val="22"/>
          <w:szCs w:val="22"/>
        </w:rPr>
        <w:t>4</w:t>
      </w:r>
      <w:r w:rsidR="00822B0B" w:rsidRPr="00822B0B">
        <w:rPr>
          <w:b/>
          <w:sz w:val="22"/>
          <w:szCs w:val="22"/>
        </w:rPr>
        <w:t>.</w:t>
      </w:r>
      <w:r w:rsidR="00822B0B" w:rsidRPr="00822B0B">
        <w:rPr>
          <w:b/>
          <w:sz w:val="22"/>
          <w:szCs w:val="22"/>
        </w:rPr>
        <w:tab/>
        <w:t>Wykonawca zobowiązany jest do:</w:t>
      </w:r>
    </w:p>
    <w:p w:rsidR="00CA3CEB" w:rsidRPr="00CA3CEB" w:rsidRDefault="00CA3CEB" w:rsidP="00921EFB">
      <w:pPr>
        <w:numPr>
          <w:ilvl w:val="0"/>
          <w:numId w:val="42"/>
        </w:numPr>
        <w:tabs>
          <w:tab w:val="left" w:pos="284"/>
        </w:tabs>
        <w:ind w:left="284" w:hanging="284"/>
        <w:contextualSpacing/>
        <w:jc w:val="both"/>
        <w:rPr>
          <w:sz w:val="22"/>
          <w:szCs w:val="22"/>
        </w:rPr>
      </w:pPr>
      <w:r w:rsidRPr="00CA3CEB">
        <w:rPr>
          <w:sz w:val="22"/>
          <w:szCs w:val="22"/>
        </w:rPr>
        <w:t>Dostarczania towarów do miejsc dostawy wskazanych przez Zamawiającego, własnym transportem na własny koszt i ryzyko,</w:t>
      </w:r>
    </w:p>
    <w:p w:rsidR="00CA3CEB" w:rsidRPr="00CA3CEB" w:rsidRDefault="00CA3CEB" w:rsidP="00921EFB">
      <w:pPr>
        <w:numPr>
          <w:ilvl w:val="0"/>
          <w:numId w:val="42"/>
        </w:numPr>
        <w:suppressAutoHyphens/>
        <w:ind w:left="284" w:hanging="284"/>
        <w:contextualSpacing/>
        <w:jc w:val="both"/>
        <w:rPr>
          <w:sz w:val="22"/>
          <w:szCs w:val="22"/>
        </w:rPr>
      </w:pPr>
      <w:r w:rsidRPr="00CA3CEB">
        <w:rPr>
          <w:sz w:val="22"/>
          <w:szCs w:val="22"/>
        </w:rPr>
        <w:t xml:space="preserve">Dokonywania we własnym zakresie wyładunku i wniesienia dostarczanego towaru </w:t>
      </w:r>
      <w:r w:rsidRPr="00CA3CEB">
        <w:rPr>
          <w:sz w:val="22"/>
          <w:szCs w:val="22"/>
        </w:rPr>
        <w:br/>
        <w:t xml:space="preserve">do pomieszczeń magazynowych Zamawiającego, </w:t>
      </w:r>
    </w:p>
    <w:p w:rsidR="00CA3CEB" w:rsidRPr="00CA3CEB" w:rsidRDefault="00CA3CEB" w:rsidP="00921EFB">
      <w:pPr>
        <w:numPr>
          <w:ilvl w:val="0"/>
          <w:numId w:val="42"/>
        </w:numPr>
        <w:suppressAutoHyphens/>
        <w:ind w:left="284" w:hanging="284"/>
        <w:contextualSpacing/>
        <w:jc w:val="both"/>
        <w:rPr>
          <w:sz w:val="22"/>
          <w:szCs w:val="22"/>
        </w:rPr>
      </w:pPr>
      <w:r w:rsidRPr="00CA3CEB">
        <w:rPr>
          <w:sz w:val="22"/>
          <w:szCs w:val="22"/>
        </w:rPr>
        <w:lastRenderedPageBreak/>
        <w:t xml:space="preserve">Dołączania do każdej dostawy faktury vat, z wyszczególnieniem produktów, </w:t>
      </w:r>
      <w:r w:rsidRPr="00CA3CEB">
        <w:rPr>
          <w:sz w:val="22"/>
          <w:szCs w:val="22"/>
        </w:rPr>
        <w:br/>
        <w:t>ich ilości, ceny jednostkowej, kwoty vat i kwoty brutto,</w:t>
      </w:r>
    </w:p>
    <w:p w:rsidR="00CA3CEB" w:rsidRPr="00CA3CEB" w:rsidRDefault="00CA3CEB" w:rsidP="00921EFB">
      <w:pPr>
        <w:numPr>
          <w:ilvl w:val="0"/>
          <w:numId w:val="42"/>
        </w:numPr>
        <w:suppressAutoHyphens/>
        <w:ind w:left="284" w:hanging="284"/>
        <w:contextualSpacing/>
        <w:jc w:val="both"/>
        <w:rPr>
          <w:sz w:val="22"/>
          <w:szCs w:val="22"/>
        </w:rPr>
      </w:pPr>
      <w:r w:rsidRPr="00CA3CEB">
        <w:rPr>
          <w:sz w:val="22"/>
          <w:szCs w:val="22"/>
        </w:rPr>
        <w:t xml:space="preserve">Terminowego dostarczania zamówionych towarów. W przypadku nie dostarczenia przez Wykonawcę towarów w terminie, Zamawiającemu przysługuje prawo zakupu danego towaru </w:t>
      </w:r>
      <w:r w:rsidR="004E6A35">
        <w:rPr>
          <w:sz w:val="22"/>
          <w:szCs w:val="22"/>
        </w:rPr>
        <w:br/>
      </w:r>
      <w:r w:rsidRPr="00CA3CEB">
        <w:rPr>
          <w:sz w:val="22"/>
          <w:szCs w:val="22"/>
        </w:rPr>
        <w:t xml:space="preserve">u innego podmiotu i obciążenia Wykonawcy różnicą między ceną zakupu u innego podmiotu, </w:t>
      </w:r>
      <w:r w:rsidR="004E6A35">
        <w:rPr>
          <w:sz w:val="22"/>
          <w:szCs w:val="22"/>
        </w:rPr>
        <w:br/>
      </w:r>
      <w:r w:rsidRPr="00CA3CEB">
        <w:rPr>
          <w:sz w:val="22"/>
          <w:szCs w:val="22"/>
        </w:rPr>
        <w:t>a ceną wynikającą z umowy – w takim przypadku Zamawiający ma prawo odmówić przyjęcia towaru dostarczonego po terminie,</w:t>
      </w:r>
    </w:p>
    <w:p w:rsidR="00CA3CEB" w:rsidRPr="00CA3CEB" w:rsidRDefault="00CA3CEB" w:rsidP="00921EFB">
      <w:pPr>
        <w:numPr>
          <w:ilvl w:val="0"/>
          <w:numId w:val="42"/>
        </w:numPr>
        <w:suppressAutoHyphens/>
        <w:ind w:left="284" w:hanging="284"/>
        <w:contextualSpacing/>
        <w:jc w:val="both"/>
        <w:rPr>
          <w:sz w:val="22"/>
          <w:szCs w:val="22"/>
        </w:rPr>
      </w:pPr>
      <w:r w:rsidRPr="00CA3CEB">
        <w:rPr>
          <w:sz w:val="22"/>
          <w:szCs w:val="22"/>
        </w:rPr>
        <w:t>Użyczenia nieodpłatnie ewentualnie potrzebnych pojemników przy każdorazowej dostawie towaru do magazynu Zamawiającego na okres do następnej dostawy,</w:t>
      </w:r>
    </w:p>
    <w:p w:rsidR="00CA3CEB" w:rsidRPr="00CA3CEB" w:rsidRDefault="00CA3CEB" w:rsidP="00921EFB">
      <w:pPr>
        <w:numPr>
          <w:ilvl w:val="0"/>
          <w:numId w:val="42"/>
        </w:numPr>
        <w:suppressAutoHyphens/>
        <w:ind w:left="284" w:hanging="284"/>
        <w:contextualSpacing/>
        <w:jc w:val="both"/>
        <w:rPr>
          <w:sz w:val="22"/>
          <w:szCs w:val="22"/>
        </w:rPr>
      </w:pPr>
      <w:r w:rsidRPr="00CA3CEB">
        <w:rPr>
          <w:sz w:val="22"/>
          <w:szCs w:val="22"/>
          <w:lang w:eastAsia="ar-SA"/>
        </w:rPr>
        <w:t>W celu umożliwienia Zamawiającemu dokonania wcześniejszego zgłoszenia dostawcy oraz środka transportu w punkcie odbioru zamówienia Wykonawca zobowiązuje się wskazać osoby dokonujące dostaw podając ich imię, nazwisko, numer dowodu osobistego</w:t>
      </w:r>
      <w:r w:rsidRPr="00CA3CEB">
        <w:rPr>
          <w:b/>
          <w:sz w:val="22"/>
          <w:szCs w:val="22"/>
          <w:lang w:eastAsia="ar-SA"/>
        </w:rPr>
        <w:t xml:space="preserve"> </w:t>
      </w:r>
      <w:r w:rsidRPr="00CA3CEB">
        <w:rPr>
          <w:sz w:val="22"/>
          <w:szCs w:val="22"/>
          <w:lang w:eastAsia="ar-SA"/>
        </w:rPr>
        <w:t>oraz środki transportu ze szczególnym uwzględnieniem marki pojazdu oraz jego numeru rejestracyjnego zgodnie z tabelką zawartą w umowie,</w:t>
      </w:r>
    </w:p>
    <w:p w:rsidR="007A6810" w:rsidRPr="007A6810" w:rsidRDefault="00CA3CEB" w:rsidP="00CA3CEB">
      <w:pPr>
        <w:tabs>
          <w:tab w:val="left" w:pos="284"/>
        </w:tabs>
        <w:ind w:left="284" w:hanging="284"/>
        <w:contextualSpacing/>
        <w:jc w:val="both"/>
        <w:rPr>
          <w:b/>
          <w:sz w:val="22"/>
          <w:szCs w:val="22"/>
        </w:rPr>
      </w:pPr>
      <w:r>
        <w:rPr>
          <w:b/>
          <w:sz w:val="22"/>
          <w:szCs w:val="22"/>
        </w:rPr>
        <w:t>5</w:t>
      </w:r>
      <w:r w:rsidR="007A6810" w:rsidRPr="007A6810">
        <w:rPr>
          <w:b/>
          <w:sz w:val="22"/>
          <w:szCs w:val="22"/>
        </w:rPr>
        <w:t>.   Części przedmiotu zamówienia:</w:t>
      </w:r>
    </w:p>
    <w:p w:rsidR="007A6810" w:rsidRPr="007A6810" w:rsidRDefault="007A6810" w:rsidP="007A6810">
      <w:pPr>
        <w:ind w:left="1134" w:hanging="1134"/>
        <w:jc w:val="center"/>
        <w:rPr>
          <w:b/>
          <w:i/>
          <w:sz w:val="22"/>
          <w:szCs w:val="22"/>
          <w:u w:val="single"/>
        </w:rPr>
      </w:pPr>
      <w:r w:rsidRPr="007A6810">
        <w:rPr>
          <w:b/>
          <w:i/>
          <w:sz w:val="22"/>
          <w:szCs w:val="22"/>
          <w:u w:val="single"/>
        </w:rPr>
        <w:t>C</w:t>
      </w:r>
      <w:r w:rsidR="004045EB" w:rsidRPr="007A6810">
        <w:rPr>
          <w:b/>
          <w:i/>
          <w:sz w:val="22"/>
          <w:szCs w:val="22"/>
          <w:u w:val="single"/>
        </w:rPr>
        <w:t>ZĘŚĆ</w:t>
      </w:r>
      <w:r w:rsidRPr="007A6810">
        <w:rPr>
          <w:b/>
          <w:i/>
          <w:sz w:val="22"/>
          <w:szCs w:val="22"/>
          <w:u w:val="single"/>
        </w:rPr>
        <w:t xml:space="preserve"> I </w:t>
      </w:r>
    </w:p>
    <w:p w:rsidR="00CA3CEB" w:rsidRDefault="00CA3CEB" w:rsidP="00CA3CEB">
      <w:pPr>
        <w:jc w:val="center"/>
        <w:rPr>
          <w:b/>
          <w:i/>
          <w:sz w:val="22"/>
          <w:szCs w:val="22"/>
          <w:u w:val="single"/>
        </w:rPr>
      </w:pPr>
      <w:r w:rsidRPr="00CA3CEB">
        <w:rPr>
          <w:b/>
          <w:i/>
          <w:sz w:val="22"/>
          <w:szCs w:val="22"/>
          <w:u w:val="single"/>
        </w:rPr>
        <w:t>DOSTAWA PRODUKTÓW CHEMII GOSPODARCZEJ I KOSMETYCZNEJ ORAZ PAPIERU TOALETOWEGO I CHUSTECZEK HIGIENICZNYCH DLA MAZOWIECKIEJ INSTYTUCJI GOSPODARKI BUDŻETOWEJ MAZOVIA</w:t>
      </w:r>
    </w:p>
    <w:p w:rsidR="00CA3CEB" w:rsidRDefault="00CA3CEB" w:rsidP="00CA3CEB">
      <w:pPr>
        <w:ind w:left="928"/>
        <w:rPr>
          <w:b/>
          <w:i/>
          <w:sz w:val="22"/>
          <w:szCs w:val="22"/>
          <w:u w:val="single"/>
        </w:rPr>
      </w:pPr>
    </w:p>
    <w:p w:rsidR="004E2BEF" w:rsidRPr="00CA3CEB" w:rsidRDefault="004E2BEF" w:rsidP="00921EFB">
      <w:pPr>
        <w:pStyle w:val="Akapitzlist"/>
        <w:numPr>
          <w:ilvl w:val="0"/>
          <w:numId w:val="24"/>
        </w:numPr>
        <w:ind w:left="284" w:hanging="284"/>
        <w:jc w:val="both"/>
        <w:rPr>
          <w:sz w:val="22"/>
          <w:szCs w:val="22"/>
        </w:rPr>
      </w:pPr>
      <w:r w:rsidRPr="00CA3CEB">
        <w:rPr>
          <w:sz w:val="22"/>
          <w:szCs w:val="22"/>
        </w:rPr>
        <w:t xml:space="preserve">Przedmiotem zamówienia jest sukcesywna dostawa </w:t>
      </w:r>
      <w:r w:rsidR="00CA3CEB" w:rsidRPr="00CA3CEB">
        <w:rPr>
          <w:sz w:val="22"/>
          <w:szCs w:val="22"/>
        </w:rPr>
        <w:t xml:space="preserve">produktów chemii gospodarczej </w:t>
      </w:r>
      <w:r w:rsidR="004E6A35">
        <w:rPr>
          <w:sz w:val="22"/>
          <w:szCs w:val="22"/>
        </w:rPr>
        <w:br/>
      </w:r>
      <w:r w:rsidR="00CA3CEB" w:rsidRPr="00CA3CEB">
        <w:rPr>
          <w:sz w:val="22"/>
          <w:szCs w:val="22"/>
        </w:rPr>
        <w:t>i kosmetycznej oraz papieru toaletowego i chusteczek higienicznych</w:t>
      </w:r>
      <w:r w:rsidR="00CA3CEB">
        <w:rPr>
          <w:sz w:val="22"/>
          <w:szCs w:val="22"/>
        </w:rPr>
        <w:t>.</w:t>
      </w:r>
    </w:p>
    <w:p w:rsidR="004E2BEF" w:rsidRPr="00CA3CEB" w:rsidRDefault="00CA3CEB" w:rsidP="00921EFB">
      <w:pPr>
        <w:pStyle w:val="Akapitzlist"/>
        <w:numPr>
          <w:ilvl w:val="0"/>
          <w:numId w:val="24"/>
        </w:numPr>
        <w:tabs>
          <w:tab w:val="left" w:pos="567"/>
        </w:tabs>
        <w:ind w:left="284" w:hanging="284"/>
        <w:jc w:val="both"/>
        <w:rPr>
          <w:color w:val="FF0000"/>
          <w:sz w:val="22"/>
          <w:szCs w:val="22"/>
        </w:rPr>
      </w:pPr>
      <w:r w:rsidRPr="00CA3CEB">
        <w:rPr>
          <w:sz w:val="22"/>
          <w:szCs w:val="22"/>
        </w:rPr>
        <w:t>Miejscem dostarczenia jest Sala Widzeń i Wypiska w Areszcie Śledczym Warszawa – Białołęka ul. Ciupagi 1, Wypiska w Zakładzie Karnym Warszawa – Białołęka ul. Ciupagi 1b, Sala Widzeń OZ Bemowo, Bar Grodzki ul. Kocjana 3, Wypiska w Areszcie Śledczym Warszawa – Mokotów ul. Rakowiecka 37a, Sala Widzeń i Wypiska w Areszcie Śledczym Warszawa – Służewiec ul. Kłobucka 5, Wypiska w Areszcie Śledczym Warszawa – Grochów ul. Chłopickiego 71 oraz Wypiska OZ Popowo ul. Nadbużańska 41.</w:t>
      </w:r>
    </w:p>
    <w:p w:rsidR="00CA3CEB" w:rsidRPr="00CA3CEB" w:rsidRDefault="00CA3CEB" w:rsidP="004E6A35">
      <w:pPr>
        <w:pStyle w:val="Akapitzlist"/>
        <w:numPr>
          <w:ilvl w:val="0"/>
          <w:numId w:val="24"/>
        </w:numPr>
        <w:ind w:left="284" w:hanging="284"/>
        <w:jc w:val="both"/>
        <w:rPr>
          <w:sz w:val="22"/>
          <w:szCs w:val="22"/>
        </w:rPr>
      </w:pPr>
      <w:r w:rsidRPr="00CA3CEB">
        <w:rPr>
          <w:sz w:val="22"/>
          <w:szCs w:val="22"/>
        </w:rPr>
        <w:t>Realizacja zamówienia odbywać się będzie na podstawie zamówień cząstkowych składanych za pośrednictwem telefonu, faxu lub poczty elektronicznej przez upoważnionego pracownika Zamawiającego.</w:t>
      </w:r>
    </w:p>
    <w:p w:rsidR="004E2BEF" w:rsidRDefault="00CA3CEB" w:rsidP="00CA3CEB">
      <w:pPr>
        <w:suppressAutoHyphens/>
        <w:ind w:left="284" w:hanging="284"/>
        <w:jc w:val="both"/>
        <w:rPr>
          <w:b/>
          <w:sz w:val="22"/>
          <w:szCs w:val="22"/>
        </w:rPr>
      </w:pPr>
      <w:r>
        <w:rPr>
          <w:b/>
          <w:sz w:val="22"/>
          <w:szCs w:val="22"/>
        </w:rPr>
        <w:t>4</w:t>
      </w:r>
      <w:r w:rsidR="00655C24">
        <w:rPr>
          <w:b/>
          <w:sz w:val="22"/>
          <w:szCs w:val="22"/>
        </w:rPr>
        <w:t>)</w:t>
      </w:r>
      <w:r w:rsidR="004E2BEF">
        <w:rPr>
          <w:b/>
          <w:sz w:val="22"/>
          <w:szCs w:val="22"/>
        </w:rPr>
        <w:t xml:space="preserve">   Określenia przedmiotu zamówienia ze Wspólnym słownikiem zamówień:</w:t>
      </w:r>
    </w:p>
    <w:p w:rsidR="00CA3CEB" w:rsidRPr="00CA3CEB" w:rsidRDefault="00CA3CEB" w:rsidP="00CA3CEB">
      <w:pPr>
        <w:suppressAutoHyphens/>
        <w:ind w:left="284" w:hanging="284"/>
        <w:jc w:val="both"/>
        <w:rPr>
          <w:b/>
          <w:sz w:val="22"/>
          <w:szCs w:val="22"/>
          <w:lang w:eastAsia="ar-SA"/>
        </w:rPr>
      </w:pPr>
      <w:r w:rsidRPr="00CA3CEB">
        <w:rPr>
          <w:b/>
          <w:sz w:val="22"/>
          <w:szCs w:val="22"/>
          <w:lang w:eastAsia="ar-SA"/>
        </w:rPr>
        <w:t xml:space="preserve">33700000-7 – </w:t>
      </w:r>
      <w:r w:rsidRPr="00CA3CEB">
        <w:rPr>
          <w:sz w:val="22"/>
          <w:szCs w:val="22"/>
          <w:lang w:eastAsia="ar-SA"/>
        </w:rPr>
        <w:t>Produkty do pielęgnacji ciała</w:t>
      </w:r>
    </w:p>
    <w:p w:rsidR="00CA3CEB" w:rsidRPr="00CA3CEB" w:rsidRDefault="00CA3CEB" w:rsidP="00CA3CEB">
      <w:pPr>
        <w:suppressAutoHyphens/>
        <w:ind w:left="284" w:hanging="284"/>
        <w:jc w:val="both"/>
        <w:rPr>
          <w:b/>
          <w:sz w:val="22"/>
          <w:szCs w:val="22"/>
          <w:lang w:eastAsia="ar-SA"/>
        </w:rPr>
      </w:pPr>
      <w:r w:rsidRPr="00CA3CEB">
        <w:rPr>
          <w:b/>
          <w:sz w:val="22"/>
          <w:szCs w:val="22"/>
          <w:lang w:eastAsia="ar-SA"/>
        </w:rPr>
        <w:t xml:space="preserve">33760000-5 – </w:t>
      </w:r>
      <w:r w:rsidRPr="00CA3CEB">
        <w:rPr>
          <w:sz w:val="22"/>
          <w:szCs w:val="22"/>
          <w:lang w:eastAsia="ar-SA"/>
        </w:rPr>
        <w:t>Papier toaletowy, chusteczki higieniczne</w:t>
      </w:r>
    </w:p>
    <w:p w:rsidR="00CA3CEB" w:rsidRPr="00CA3CEB" w:rsidRDefault="00CA3CEB" w:rsidP="00CA3CEB">
      <w:pPr>
        <w:suppressAutoHyphens/>
        <w:ind w:left="284" w:hanging="284"/>
        <w:jc w:val="both"/>
        <w:rPr>
          <w:b/>
          <w:sz w:val="22"/>
          <w:szCs w:val="22"/>
          <w:lang w:eastAsia="ar-SA"/>
        </w:rPr>
      </w:pPr>
      <w:r w:rsidRPr="00CA3CEB">
        <w:rPr>
          <w:b/>
          <w:sz w:val="22"/>
          <w:szCs w:val="22"/>
          <w:lang w:eastAsia="ar-SA"/>
        </w:rPr>
        <w:t xml:space="preserve">39811100-1 - </w:t>
      </w:r>
      <w:r w:rsidRPr="00CA3CEB">
        <w:rPr>
          <w:sz w:val="22"/>
          <w:szCs w:val="22"/>
          <w:lang w:eastAsia="ar-SA"/>
        </w:rPr>
        <w:t>Odświeżacz powietrza</w:t>
      </w:r>
    </w:p>
    <w:p w:rsidR="00CA3CEB" w:rsidRDefault="00CA3CEB" w:rsidP="00CA3CEB">
      <w:pPr>
        <w:suppressAutoHyphens/>
        <w:ind w:left="284" w:hanging="284"/>
        <w:jc w:val="both"/>
        <w:rPr>
          <w:sz w:val="22"/>
          <w:szCs w:val="22"/>
          <w:lang w:eastAsia="ar-SA"/>
        </w:rPr>
      </w:pPr>
      <w:r w:rsidRPr="00CA3CEB">
        <w:rPr>
          <w:b/>
          <w:sz w:val="22"/>
          <w:szCs w:val="22"/>
          <w:lang w:eastAsia="ar-SA"/>
        </w:rPr>
        <w:t xml:space="preserve">39831200-8 – </w:t>
      </w:r>
      <w:r w:rsidRPr="00CA3CEB">
        <w:rPr>
          <w:sz w:val="22"/>
          <w:szCs w:val="22"/>
          <w:lang w:eastAsia="ar-SA"/>
        </w:rPr>
        <w:t>Detergenty</w:t>
      </w:r>
    </w:p>
    <w:p w:rsidR="004045EB" w:rsidRDefault="004045EB" w:rsidP="00CA3CEB">
      <w:pPr>
        <w:jc w:val="center"/>
        <w:rPr>
          <w:b/>
          <w:i/>
          <w:sz w:val="22"/>
          <w:szCs w:val="22"/>
          <w:u w:val="single"/>
        </w:rPr>
      </w:pPr>
      <w:r>
        <w:rPr>
          <w:b/>
          <w:i/>
          <w:sz w:val="22"/>
          <w:szCs w:val="22"/>
          <w:u w:val="single"/>
        </w:rPr>
        <w:t>CZĘŚĆ II</w:t>
      </w:r>
    </w:p>
    <w:p w:rsidR="00CA3CEB" w:rsidRDefault="00CA3CEB" w:rsidP="00CA3CEB">
      <w:pPr>
        <w:jc w:val="center"/>
        <w:rPr>
          <w:b/>
          <w:i/>
          <w:sz w:val="22"/>
          <w:szCs w:val="22"/>
          <w:u w:val="single"/>
        </w:rPr>
      </w:pPr>
      <w:r w:rsidRPr="00122F9B">
        <w:rPr>
          <w:b/>
          <w:i/>
          <w:sz w:val="22"/>
          <w:szCs w:val="22"/>
          <w:u w:val="single"/>
        </w:rPr>
        <w:t xml:space="preserve"> DOSTAWA PRODUKTÓW CHEMII GOSPODARCZEJ I KOSMETYCZNEJ ORAZ PAPIERU TOALETOWEGO I CHUSTECZEK HIGIENICZNYCH DLA MAZOWIECKIEJ INSTYTUCJI GOSPODARKI BUDŻETOWEJ MAZOVIA ODDZIAŁ W SIERADZU</w:t>
      </w:r>
    </w:p>
    <w:p w:rsidR="004E2BEF" w:rsidRDefault="004E2BEF" w:rsidP="004E2BEF">
      <w:pPr>
        <w:ind w:left="851" w:hanging="284"/>
        <w:jc w:val="center"/>
        <w:rPr>
          <w:b/>
          <w:i/>
          <w:sz w:val="22"/>
          <w:szCs w:val="22"/>
          <w:u w:val="single"/>
        </w:rPr>
      </w:pPr>
    </w:p>
    <w:p w:rsidR="004045EB" w:rsidRPr="004045EB" w:rsidRDefault="004045EB" w:rsidP="004E6A35">
      <w:pPr>
        <w:pStyle w:val="Akapitzlist"/>
        <w:numPr>
          <w:ilvl w:val="0"/>
          <w:numId w:val="22"/>
        </w:numPr>
        <w:ind w:left="284" w:hanging="284"/>
        <w:jc w:val="both"/>
        <w:rPr>
          <w:sz w:val="22"/>
          <w:szCs w:val="22"/>
        </w:rPr>
      </w:pPr>
      <w:r w:rsidRPr="004045EB">
        <w:rPr>
          <w:sz w:val="22"/>
          <w:szCs w:val="22"/>
        </w:rPr>
        <w:t xml:space="preserve">Przedmiotem zamówienia jest sukcesywna dostawa produktów chemii gospodarczej </w:t>
      </w:r>
      <w:r w:rsidR="004E6A35">
        <w:rPr>
          <w:sz w:val="22"/>
          <w:szCs w:val="22"/>
        </w:rPr>
        <w:br/>
      </w:r>
      <w:r w:rsidRPr="004045EB">
        <w:rPr>
          <w:sz w:val="22"/>
          <w:szCs w:val="22"/>
        </w:rPr>
        <w:t>i kosmetycznej oraz papieru toaletowego i chusteczek higienicznych.</w:t>
      </w:r>
    </w:p>
    <w:p w:rsidR="004E2BEF" w:rsidRPr="004E6A35" w:rsidRDefault="004045EB" w:rsidP="004E6A35">
      <w:pPr>
        <w:pStyle w:val="Akapitzlist"/>
        <w:numPr>
          <w:ilvl w:val="0"/>
          <w:numId w:val="22"/>
        </w:numPr>
        <w:ind w:left="284" w:hanging="284"/>
        <w:jc w:val="both"/>
        <w:rPr>
          <w:sz w:val="22"/>
          <w:szCs w:val="22"/>
        </w:rPr>
      </w:pPr>
      <w:r w:rsidRPr="004045EB">
        <w:rPr>
          <w:sz w:val="22"/>
          <w:szCs w:val="22"/>
        </w:rPr>
        <w:t>Miejscem dostarczenia jest przywięzienna Kantyna przy Zakładzie Karnym w Sieradzu,</w:t>
      </w:r>
      <w:r w:rsidR="004E6A35">
        <w:rPr>
          <w:sz w:val="22"/>
          <w:szCs w:val="22"/>
        </w:rPr>
        <w:t xml:space="preserve"> </w:t>
      </w:r>
      <w:r w:rsidR="004E6A35">
        <w:rPr>
          <w:sz w:val="22"/>
          <w:szCs w:val="22"/>
        </w:rPr>
        <w:br/>
      </w:r>
      <w:r w:rsidRPr="004E6A35">
        <w:rPr>
          <w:sz w:val="22"/>
          <w:szCs w:val="22"/>
        </w:rPr>
        <w:t xml:space="preserve">ul. Orzechowa 5, 98-200 Sieradz – Sala Widzeń.  </w:t>
      </w:r>
    </w:p>
    <w:p w:rsidR="004045EB" w:rsidRPr="004045EB" w:rsidRDefault="004045EB" w:rsidP="004E6A35">
      <w:pPr>
        <w:pStyle w:val="Akapitzlist"/>
        <w:numPr>
          <w:ilvl w:val="0"/>
          <w:numId w:val="22"/>
        </w:numPr>
        <w:suppressAutoHyphens/>
        <w:ind w:left="284" w:hanging="284"/>
        <w:jc w:val="both"/>
        <w:rPr>
          <w:b/>
          <w:sz w:val="22"/>
          <w:szCs w:val="22"/>
        </w:rPr>
      </w:pPr>
      <w:r w:rsidRPr="004045EB">
        <w:rPr>
          <w:sz w:val="22"/>
          <w:szCs w:val="22"/>
        </w:rPr>
        <w:t>Realizacja zamówienia odbywać się będzie na podstawie zamówień cząstkowych składanych za pośrednictwem telefonu, faxu lub poczty elektronicznej przez upoważnionego pracownika Zamawiającego.</w:t>
      </w:r>
    </w:p>
    <w:p w:rsidR="004E2BEF" w:rsidRPr="004E2BEF" w:rsidRDefault="004E2BEF" w:rsidP="00921EFB">
      <w:pPr>
        <w:pStyle w:val="Akapitzlist"/>
        <w:numPr>
          <w:ilvl w:val="0"/>
          <w:numId w:val="22"/>
        </w:numPr>
        <w:suppressAutoHyphens/>
        <w:ind w:left="284" w:hanging="284"/>
        <w:jc w:val="both"/>
        <w:rPr>
          <w:b/>
          <w:sz w:val="22"/>
          <w:szCs w:val="22"/>
        </w:rPr>
      </w:pPr>
      <w:r w:rsidRPr="004E2BEF">
        <w:rPr>
          <w:b/>
          <w:sz w:val="22"/>
          <w:szCs w:val="22"/>
        </w:rPr>
        <w:t>Określenia przedmiotu zamówienia ze Wspólnym słownikiem zamówień:</w:t>
      </w:r>
    </w:p>
    <w:p w:rsidR="004045EB" w:rsidRPr="004045EB" w:rsidRDefault="004045EB" w:rsidP="004045EB">
      <w:pPr>
        <w:ind w:left="284" w:hanging="284"/>
        <w:rPr>
          <w:b/>
          <w:sz w:val="22"/>
          <w:szCs w:val="22"/>
        </w:rPr>
      </w:pPr>
      <w:r w:rsidRPr="004045EB">
        <w:rPr>
          <w:b/>
          <w:sz w:val="22"/>
          <w:szCs w:val="22"/>
        </w:rPr>
        <w:t xml:space="preserve">33700000-7 – </w:t>
      </w:r>
      <w:r w:rsidRPr="004045EB">
        <w:rPr>
          <w:sz w:val="22"/>
          <w:szCs w:val="22"/>
        </w:rPr>
        <w:t>Produkty do pielęgnacji ciała</w:t>
      </w:r>
    </w:p>
    <w:p w:rsidR="004045EB" w:rsidRPr="004045EB" w:rsidRDefault="004045EB" w:rsidP="004045EB">
      <w:pPr>
        <w:ind w:left="284" w:hanging="284"/>
        <w:rPr>
          <w:b/>
          <w:sz w:val="22"/>
          <w:szCs w:val="22"/>
        </w:rPr>
      </w:pPr>
      <w:r w:rsidRPr="004045EB">
        <w:rPr>
          <w:b/>
          <w:sz w:val="22"/>
          <w:szCs w:val="22"/>
        </w:rPr>
        <w:t xml:space="preserve">33760000-5 – </w:t>
      </w:r>
      <w:r w:rsidRPr="004045EB">
        <w:rPr>
          <w:sz w:val="22"/>
          <w:szCs w:val="22"/>
        </w:rPr>
        <w:t>Papier toaletowy, chusteczki higieniczne</w:t>
      </w:r>
    </w:p>
    <w:p w:rsidR="004045EB" w:rsidRPr="004045EB" w:rsidRDefault="004045EB" w:rsidP="004045EB">
      <w:pPr>
        <w:ind w:left="284" w:hanging="284"/>
        <w:rPr>
          <w:b/>
          <w:sz w:val="22"/>
          <w:szCs w:val="22"/>
        </w:rPr>
      </w:pPr>
      <w:r w:rsidRPr="004045EB">
        <w:rPr>
          <w:b/>
          <w:sz w:val="22"/>
          <w:szCs w:val="22"/>
        </w:rPr>
        <w:t xml:space="preserve">39811100-1 - </w:t>
      </w:r>
      <w:r w:rsidRPr="004045EB">
        <w:rPr>
          <w:sz w:val="22"/>
          <w:szCs w:val="22"/>
        </w:rPr>
        <w:t>Odświeżacz powietrza</w:t>
      </w:r>
    </w:p>
    <w:p w:rsidR="004045EB" w:rsidRDefault="004045EB" w:rsidP="004045EB">
      <w:pPr>
        <w:ind w:left="284" w:hanging="284"/>
        <w:rPr>
          <w:sz w:val="22"/>
          <w:szCs w:val="22"/>
        </w:rPr>
      </w:pPr>
      <w:r w:rsidRPr="004045EB">
        <w:rPr>
          <w:b/>
          <w:sz w:val="22"/>
          <w:szCs w:val="22"/>
        </w:rPr>
        <w:t xml:space="preserve">39831200-8 – </w:t>
      </w:r>
      <w:r w:rsidRPr="004045EB">
        <w:rPr>
          <w:sz w:val="22"/>
          <w:szCs w:val="22"/>
        </w:rPr>
        <w:t>Detergenty</w:t>
      </w:r>
    </w:p>
    <w:p w:rsidR="004E6A35" w:rsidRDefault="004E6A35" w:rsidP="004045EB">
      <w:pPr>
        <w:ind w:left="284" w:hanging="284"/>
        <w:rPr>
          <w:b/>
          <w:sz w:val="22"/>
          <w:szCs w:val="22"/>
        </w:rPr>
      </w:pPr>
    </w:p>
    <w:p w:rsidR="00921EFB" w:rsidRDefault="00921EFB" w:rsidP="004045EB">
      <w:pPr>
        <w:tabs>
          <w:tab w:val="left" w:pos="284"/>
        </w:tabs>
        <w:ind w:left="1701" w:hanging="993"/>
        <w:jc w:val="center"/>
        <w:rPr>
          <w:b/>
          <w:i/>
          <w:sz w:val="22"/>
          <w:szCs w:val="22"/>
          <w:u w:val="single"/>
        </w:rPr>
      </w:pPr>
    </w:p>
    <w:p w:rsidR="004045EB" w:rsidRDefault="004045EB" w:rsidP="004045EB">
      <w:pPr>
        <w:tabs>
          <w:tab w:val="left" w:pos="284"/>
        </w:tabs>
        <w:ind w:left="1701" w:hanging="993"/>
        <w:jc w:val="center"/>
        <w:rPr>
          <w:b/>
          <w:i/>
          <w:sz w:val="22"/>
          <w:szCs w:val="22"/>
          <w:u w:val="single"/>
        </w:rPr>
      </w:pPr>
      <w:r>
        <w:rPr>
          <w:b/>
          <w:i/>
          <w:sz w:val="22"/>
          <w:szCs w:val="22"/>
          <w:u w:val="single"/>
        </w:rPr>
        <w:lastRenderedPageBreak/>
        <w:t>CZĘŚĆ III</w:t>
      </w:r>
    </w:p>
    <w:p w:rsidR="004045EB" w:rsidRPr="004045EB" w:rsidRDefault="004045EB" w:rsidP="004045EB">
      <w:pPr>
        <w:tabs>
          <w:tab w:val="left" w:pos="284"/>
        </w:tabs>
        <w:jc w:val="center"/>
        <w:rPr>
          <w:b/>
          <w:i/>
          <w:sz w:val="22"/>
          <w:szCs w:val="22"/>
          <w:u w:val="single"/>
        </w:rPr>
      </w:pPr>
      <w:r w:rsidRPr="004045EB">
        <w:rPr>
          <w:b/>
          <w:i/>
          <w:sz w:val="22"/>
          <w:szCs w:val="22"/>
          <w:u w:val="single"/>
        </w:rPr>
        <w:t>DOSTAWA ŚRODKÓW DO PIELĘGNACJI I MYCIA UŻYWANYCH W MYJNIACH SAMOCHODOWYCH DLA MAZOWIECKIEJ INSTYTUCJI GOSPODARKI BUDŻETOWEJ MAZOVIA</w:t>
      </w:r>
    </w:p>
    <w:p w:rsidR="004045EB" w:rsidRPr="004045EB" w:rsidRDefault="004045EB" w:rsidP="004045EB">
      <w:pPr>
        <w:tabs>
          <w:tab w:val="left" w:pos="284"/>
        </w:tabs>
        <w:ind w:left="1701" w:hanging="993"/>
        <w:rPr>
          <w:b/>
          <w:i/>
          <w:sz w:val="22"/>
          <w:szCs w:val="22"/>
          <w:u w:val="single"/>
        </w:rPr>
      </w:pPr>
    </w:p>
    <w:p w:rsidR="004045EB" w:rsidRPr="004045EB" w:rsidRDefault="00655C24" w:rsidP="004045EB">
      <w:pPr>
        <w:tabs>
          <w:tab w:val="left" w:pos="284"/>
        </w:tabs>
        <w:ind w:left="284" w:hanging="284"/>
        <w:jc w:val="both"/>
        <w:rPr>
          <w:sz w:val="22"/>
          <w:szCs w:val="22"/>
        </w:rPr>
      </w:pPr>
      <w:r>
        <w:rPr>
          <w:b/>
          <w:sz w:val="22"/>
          <w:szCs w:val="22"/>
        </w:rPr>
        <w:t>1)</w:t>
      </w:r>
      <w:r w:rsidR="004045EB" w:rsidRPr="004045EB">
        <w:rPr>
          <w:b/>
          <w:sz w:val="22"/>
          <w:szCs w:val="22"/>
        </w:rPr>
        <w:t xml:space="preserve">  </w:t>
      </w:r>
      <w:r w:rsidR="004045EB" w:rsidRPr="004045EB">
        <w:rPr>
          <w:sz w:val="22"/>
          <w:szCs w:val="22"/>
        </w:rPr>
        <w:t xml:space="preserve">Przedmiotem zamówienia jest sukcesywna dostawa środków do pielęgnacji i mycia używanych </w:t>
      </w:r>
      <w:r>
        <w:rPr>
          <w:sz w:val="22"/>
          <w:szCs w:val="22"/>
        </w:rPr>
        <w:br/>
      </w:r>
      <w:r w:rsidR="004045EB" w:rsidRPr="004045EB">
        <w:rPr>
          <w:sz w:val="22"/>
          <w:szCs w:val="22"/>
        </w:rPr>
        <w:t>w myjniach samochodowych.</w:t>
      </w:r>
    </w:p>
    <w:p w:rsidR="004045EB" w:rsidRPr="004045EB" w:rsidRDefault="00655C24" w:rsidP="004045EB">
      <w:pPr>
        <w:tabs>
          <w:tab w:val="left" w:pos="284"/>
        </w:tabs>
        <w:ind w:left="284" w:hanging="284"/>
        <w:jc w:val="both"/>
        <w:rPr>
          <w:sz w:val="22"/>
          <w:szCs w:val="22"/>
        </w:rPr>
      </w:pPr>
      <w:r>
        <w:rPr>
          <w:b/>
          <w:sz w:val="22"/>
          <w:szCs w:val="22"/>
        </w:rPr>
        <w:t>2)</w:t>
      </w:r>
      <w:r w:rsidR="004045EB" w:rsidRPr="004045EB">
        <w:rPr>
          <w:b/>
          <w:sz w:val="22"/>
          <w:szCs w:val="22"/>
        </w:rPr>
        <w:t xml:space="preserve">  </w:t>
      </w:r>
      <w:r w:rsidR="004045EB" w:rsidRPr="004045EB">
        <w:rPr>
          <w:sz w:val="22"/>
          <w:szCs w:val="22"/>
        </w:rPr>
        <w:t>Miejscem dostarczenia środków do pielęgnacji i mycia używane w myjniach samochodowych.</w:t>
      </w:r>
    </w:p>
    <w:p w:rsidR="004045EB" w:rsidRPr="004045EB" w:rsidRDefault="004045EB" w:rsidP="004045EB">
      <w:pPr>
        <w:tabs>
          <w:tab w:val="left" w:pos="284"/>
        </w:tabs>
        <w:ind w:left="284" w:hanging="284"/>
        <w:jc w:val="both"/>
        <w:rPr>
          <w:sz w:val="22"/>
          <w:szCs w:val="22"/>
        </w:rPr>
      </w:pPr>
      <w:r>
        <w:rPr>
          <w:sz w:val="22"/>
          <w:szCs w:val="22"/>
        </w:rPr>
        <w:t xml:space="preserve">     </w:t>
      </w:r>
      <w:r w:rsidRPr="004045EB">
        <w:rPr>
          <w:sz w:val="22"/>
          <w:szCs w:val="22"/>
        </w:rPr>
        <w:t xml:space="preserve">jest: Mazowiecka Instytucja Gospodarki Budżetowej MAZOVIA przy ul. Kocjana 3 w Warszawie, Mazowiecka Instytucja Gospodarki Budżetowej MAZOVIA Oddział w Warszawie Mokotowie ul. Rakowiecka 37A w Warszawie. </w:t>
      </w:r>
    </w:p>
    <w:p w:rsidR="004045EB" w:rsidRPr="004045EB" w:rsidRDefault="004045EB" w:rsidP="004045EB">
      <w:pPr>
        <w:tabs>
          <w:tab w:val="left" w:pos="284"/>
        </w:tabs>
        <w:ind w:left="284" w:hanging="284"/>
        <w:jc w:val="both"/>
        <w:rPr>
          <w:sz w:val="22"/>
          <w:szCs w:val="22"/>
        </w:rPr>
      </w:pPr>
      <w:r w:rsidRPr="004045EB">
        <w:rPr>
          <w:b/>
          <w:sz w:val="22"/>
          <w:szCs w:val="22"/>
        </w:rPr>
        <w:t>3</w:t>
      </w:r>
      <w:r w:rsidR="00655C24">
        <w:rPr>
          <w:b/>
          <w:sz w:val="22"/>
          <w:szCs w:val="22"/>
        </w:rPr>
        <w:t>)</w:t>
      </w:r>
      <w:r w:rsidRPr="004045EB">
        <w:rPr>
          <w:sz w:val="22"/>
          <w:szCs w:val="22"/>
        </w:rPr>
        <w:tab/>
        <w:t>Realizacja zamówienia odbywać się będzie na podstawie zamówień cząstkowych składanych za pośrednictwem telefonu, faxu lub poczty elektronicznej przez upoważnionego pracownika Zamawiającego.</w:t>
      </w:r>
    </w:p>
    <w:p w:rsidR="004045EB" w:rsidRPr="004045EB" w:rsidRDefault="00655C24" w:rsidP="004045EB">
      <w:pPr>
        <w:suppressAutoHyphens/>
        <w:jc w:val="both"/>
        <w:rPr>
          <w:b/>
          <w:sz w:val="22"/>
          <w:szCs w:val="22"/>
        </w:rPr>
      </w:pPr>
      <w:r>
        <w:rPr>
          <w:b/>
          <w:sz w:val="22"/>
          <w:szCs w:val="22"/>
        </w:rPr>
        <w:t>4)</w:t>
      </w:r>
      <w:r w:rsidR="004045EB">
        <w:rPr>
          <w:b/>
          <w:sz w:val="22"/>
          <w:szCs w:val="22"/>
        </w:rPr>
        <w:t xml:space="preserve">  </w:t>
      </w:r>
      <w:r w:rsidR="004045EB" w:rsidRPr="004045EB">
        <w:rPr>
          <w:b/>
          <w:sz w:val="22"/>
          <w:szCs w:val="22"/>
        </w:rPr>
        <w:t>Określenia przedmiotu zamówienia ze Wspólnym słownikiem zamówień:</w:t>
      </w:r>
    </w:p>
    <w:p w:rsidR="004045EB" w:rsidRPr="004045EB" w:rsidRDefault="004045EB" w:rsidP="004045EB">
      <w:pPr>
        <w:contextualSpacing/>
        <w:jc w:val="both"/>
        <w:rPr>
          <w:b/>
          <w:sz w:val="22"/>
          <w:szCs w:val="22"/>
        </w:rPr>
      </w:pPr>
      <w:r w:rsidRPr="004045EB">
        <w:rPr>
          <w:b/>
          <w:sz w:val="22"/>
          <w:szCs w:val="22"/>
        </w:rPr>
        <w:t xml:space="preserve">39800000-0 - </w:t>
      </w:r>
      <w:r w:rsidRPr="004045EB">
        <w:rPr>
          <w:sz w:val="22"/>
          <w:szCs w:val="22"/>
        </w:rPr>
        <w:t>środki czyszczące i polerujące</w:t>
      </w:r>
    </w:p>
    <w:p w:rsidR="004045EB" w:rsidRPr="004045EB" w:rsidRDefault="004045EB" w:rsidP="004045EB">
      <w:pPr>
        <w:contextualSpacing/>
        <w:jc w:val="both"/>
        <w:rPr>
          <w:b/>
          <w:sz w:val="22"/>
          <w:szCs w:val="22"/>
        </w:rPr>
      </w:pPr>
      <w:r w:rsidRPr="004045EB">
        <w:rPr>
          <w:b/>
          <w:sz w:val="22"/>
          <w:szCs w:val="22"/>
        </w:rPr>
        <w:t xml:space="preserve">39831500-1 - </w:t>
      </w:r>
      <w:r w:rsidRPr="004045EB">
        <w:rPr>
          <w:sz w:val="22"/>
          <w:szCs w:val="22"/>
        </w:rPr>
        <w:t>samochodowe środki czyszczące</w:t>
      </w:r>
    </w:p>
    <w:p w:rsidR="004045EB" w:rsidRPr="004045EB" w:rsidRDefault="004045EB" w:rsidP="004045EB">
      <w:pPr>
        <w:contextualSpacing/>
        <w:rPr>
          <w:b/>
          <w:sz w:val="22"/>
          <w:szCs w:val="22"/>
        </w:rPr>
      </w:pPr>
      <w:r w:rsidRPr="004045EB">
        <w:rPr>
          <w:b/>
          <w:sz w:val="22"/>
          <w:szCs w:val="22"/>
        </w:rPr>
        <w:t xml:space="preserve">39224320-7 - </w:t>
      </w:r>
      <w:r w:rsidRPr="004045EB">
        <w:rPr>
          <w:sz w:val="22"/>
          <w:szCs w:val="22"/>
        </w:rPr>
        <w:t>gąbki;</w:t>
      </w:r>
    </w:p>
    <w:p w:rsidR="004045EB" w:rsidRPr="004045EB" w:rsidRDefault="004045EB" w:rsidP="004045EB">
      <w:pPr>
        <w:contextualSpacing/>
        <w:rPr>
          <w:sz w:val="22"/>
          <w:szCs w:val="22"/>
        </w:rPr>
      </w:pPr>
      <w:r w:rsidRPr="004045EB">
        <w:rPr>
          <w:b/>
          <w:sz w:val="22"/>
          <w:szCs w:val="22"/>
        </w:rPr>
        <w:t xml:space="preserve">24950000-8 - </w:t>
      </w:r>
      <w:r w:rsidRPr="004045EB">
        <w:rPr>
          <w:sz w:val="22"/>
          <w:szCs w:val="22"/>
        </w:rPr>
        <w:t>specjalistyczne produkty chemiczne</w:t>
      </w:r>
    </w:p>
    <w:p w:rsidR="004045EB" w:rsidRPr="004045EB" w:rsidRDefault="004045EB" w:rsidP="004045EB">
      <w:pPr>
        <w:contextualSpacing/>
        <w:rPr>
          <w:sz w:val="22"/>
          <w:szCs w:val="22"/>
        </w:rPr>
      </w:pPr>
      <w:r w:rsidRPr="004045EB">
        <w:rPr>
          <w:b/>
          <w:sz w:val="22"/>
          <w:szCs w:val="22"/>
        </w:rPr>
        <w:t xml:space="preserve">39831200-8 – </w:t>
      </w:r>
      <w:r w:rsidRPr="004045EB">
        <w:rPr>
          <w:sz w:val="22"/>
          <w:szCs w:val="22"/>
        </w:rPr>
        <w:t>detergenty.</w:t>
      </w:r>
    </w:p>
    <w:p w:rsidR="004045EB" w:rsidRPr="004045EB" w:rsidRDefault="004045EB" w:rsidP="004045EB">
      <w:pPr>
        <w:rPr>
          <w:rFonts w:eastAsiaTheme="majorEastAsia"/>
          <w:b/>
          <w:bCs/>
          <w:sz w:val="22"/>
          <w:szCs w:val="22"/>
        </w:rPr>
      </w:pPr>
      <w:r w:rsidRPr="004045EB">
        <w:rPr>
          <w:rFonts w:eastAsiaTheme="majorEastAsia"/>
          <w:b/>
          <w:bCs/>
          <w:sz w:val="22"/>
          <w:szCs w:val="22"/>
        </w:rPr>
        <w:t xml:space="preserve">33772000-2 – </w:t>
      </w:r>
      <w:r w:rsidRPr="004045EB">
        <w:rPr>
          <w:rFonts w:eastAsiaTheme="majorEastAsia"/>
          <w:bCs/>
          <w:sz w:val="22"/>
          <w:szCs w:val="22"/>
        </w:rPr>
        <w:t>jednorazowe wyroby papiernicze</w:t>
      </w:r>
    </w:p>
    <w:p w:rsidR="004045EB" w:rsidRDefault="004045EB" w:rsidP="004045EB">
      <w:pPr>
        <w:ind w:left="284" w:hanging="284"/>
        <w:rPr>
          <w:b/>
          <w:sz w:val="22"/>
          <w:szCs w:val="22"/>
        </w:rPr>
      </w:pPr>
    </w:p>
    <w:p w:rsidR="004045EB" w:rsidRDefault="004045EB" w:rsidP="004045EB">
      <w:pPr>
        <w:tabs>
          <w:tab w:val="left" w:pos="284"/>
        </w:tabs>
        <w:ind w:left="1701" w:hanging="993"/>
        <w:jc w:val="center"/>
        <w:rPr>
          <w:b/>
          <w:i/>
          <w:sz w:val="22"/>
          <w:szCs w:val="22"/>
          <w:u w:val="single"/>
        </w:rPr>
      </w:pPr>
      <w:r w:rsidRPr="004045EB">
        <w:rPr>
          <w:b/>
          <w:i/>
          <w:sz w:val="22"/>
          <w:szCs w:val="22"/>
          <w:u w:val="single"/>
        </w:rPr>
        <w:t>CZĘŚĆ IV</w:t>
      </w:r>
    </w:p>
    <w:p w:rsidR="004045EB" w:rsidRPr="004045EB" w:rsidRDefault="004045EB" w:rsidP="004045EB">
      <w:pPr>
        <w:tabs>
          <w:tab w:val="left" w:pos="284"/>
        </w:tabs>
        <w:ind w:left="1701" w:hanging="993"/>
        <w:jc w:val="center"/>
        <w:rPr>
          <w:b/>
          <w:i/>
          <w:sz w:val="22"/>
          <w:szCs w:val="22"/>
          <w:u w:val="single"/>
        </w:rPr>
      </w:pPr>
      <w:r w:rsidRPr="004045EB">
        <w:rPr>
          <w:b/>
          <w:i/>
          <w:sz w:val="22"/>
          <w:szCs w:val="22"/>
          <w:u w:val="single"/>
        </w:rPr>
        <w:t>DOSTAWA CHEMII GOSPODARCZEJ DLA MAZOWIECKIEJ INSTYTUCJI GOSPODARKI BUDŻETOWEJ MAZOVIA</w:t>
      </w:r>
    </w:p>
    <w:p w:rsidR="004045EB" w:rsidRPr="004045EB" w:rsidRDefault="004045EB" w:rsidP="004045EB">
      <w:pPr>
        <w:ind w:left="567" w:hanging="567"/>
        <w:rPr>
          <w:b/>
          <w:sz w:val="22"/>
          <w:szCs w:val="22"/>
        </w:rPr>
      </w:pPr>
    </w:p>
    <w:p w:rsidR="004045EB" w:rsidRPr="004045EB" w:rsidRDefault="004045EB" w:rsidP="00655C24">
      <w:pPr>
        <w:pStyle w:val="Akapitzlist"/>
        <w:numPr>
          <w:ilvl w:val="2"/>
          <w:numId w:val="23"/>
        </w:numPr>
        <w:ind w:left="284" w:hanging="284"/>
        <w:jc w:val="both"/>
        <w:rPr>
          <w:sz w:val="22"/>
          <w:szCs w:val="22"/>
        </w:rPr>
      </w:pPr>
      <w:r w:rsidRPr="004045EB">
        <w:rPr>
          <w:sz w:val="22"/>
          <w:szCs w:val="22"/>
        </w:rPr>
        <w:t xml:space="preserve">Przedmiotem zamówienia jest zakup i sukcesywna dostawa środków czyszczących, wyrobów włókienniczych, mydła, detergentów, preparatów myjących i piorących, rękawic gumowych                          i jednorazowych, środków higieny osobistej, papierów i ręczników papierowych oraz produktów           z tworzyw sztucznych używanych w gospodarstwie domowym. </w:t>
      </w:r>
    </w:p>
    <w:p w:rsidR="004045EB" w:rsidRPr="004045EB" w:rsidRDefault="004045EB" w:rsidP="00655C24">
      <w:pPr>
        <w:numPr>
          <w:ilvl w:val="0"/>
          <w:numId w:val="52"/>
        </w:numPr>
        <w:ind w:left="284" w:hanging="284"/>
        <w:jc w:val="both"/>
        <w:rPr>
          <w:sz w:val="22"/>
          <w:szCs w:val="22"/>
        </w:rPr>
      </w:pPr>
      <w:r w:rsidRPr="004045EB">
        <w:rPr>
          <w:sz w:val="22"/>
          <w:szCs w:val="22"/>
        </w:rPr>
        <w:t>Miejscem dostarczenia środków chemiczny</w:t>
      </w:r>
      <w:r w:rsidR="00270521" w:rsidRPr="00270521">
        <w:rPr>
          <w:sz w:val="22"/>
          <w:szCs w:val="22"/>
        </w:rPr>
        <w:t xml:space="preserve">ch jest </w:t>
      </w:r>
      <w:r w:rsidRPr="004045EB">
        <w:rPr>
          <w:sz w:val="22"/>
          <w:szCs w:val="22"/>
        </w:rPr>
        <w:t>Mazowiecka Instytucja Gospodarki Budżetowej MAZOVIA przy ul. Kocjana 3 w Warszawie, Stołówka Pracownicza Mazowieckiej Instytucji Gospodarki Budżetowej MAZOVIA</w:t>
      </w:r>
      <w:r w:rsidR="00270521" w:rsidRPr="00270521">
        <w:rPr>
          <w:sz w:val="22"/>
          <w:szCs w:val="22"/>
        </w:rPr>
        <w:t xml:space="preserve"> </w:t>
      </w:r>
      <w:r w:rsidRPr="004045EB">
        <w:rPr>
          <w:sz w:val="22"/>
          <w:szCs w:val="22"/>
        </w:rPr>
        <w:t>ul. Rakowiecka 37A w Warszawie,</w:t>
      </w:r>
      <w:r w:rsidR="00270521" w:rsidRPr="00270521">
        <w:rPr>
          <w:sz w:val="22"/>
          <w:szCs w:val="22"/>
        </w:rPr>
        <w:t xml:space="preserve"> </w:t>
      </w:r>
      <w:r w:rsidRPr="004045EB">
        <w:rPr>
          <w:sz w:val="22"/>
          <w:szCs w:val="22"/>
        </w:rPr>
        <w:t xml:space="preserve">Mazowiecka Instytucja Gospodarki Budżetowej MAZOVIA Oddział w Warszawie Mokotowie ul. Rakowiecka 37A </w:t>
      </w:r>
      <w:r w:rsidR="00655C24">
        <w:rPr>
          <w:sz w:val="22"/>
          <w:szCs w:val="22"/>
        </w:rPr>
        <w:br/>
      </w:r>
      <w:r w:rsidRPr="004045EB">
        <w:rPr>
          <w:sz w:val="22"/>
          <w:szCs w:val="22"/>
        </w:rPr>
        <w:t>w Warszawie</w:t>
      </w:r>
      <w:r w:rsidR="00270521" w:rsidRPr="00270521">
        <w:rPr>
          <w:sz w:val="22"/>
          <w:szCs w:val="22"/>
        </w:rPr>
        <w:t xml:space="preserve">, </w:t>
      </w:r>
      <w:r w:rsidRPr="004045EB">
        <w:rPr>
          <w:sz w:val="22"/>
          <w:szCs w:val="22"/>
        </w:rPr>
        <w:t xml:space="preserve">Bufet Politechnika Warszawska ul. Narbutta 85 w Warszawie. </w:t>
      </w:r>
    </w:p>
    <w:p w:rsidR="004045EB" w:rsidRPr="004045EB" w:rsidRDefault="004045EB" w:rsidP="00655C24">
      <w:pPr>
        <w:pStyle w:val="Akapitzlist"/>
        <w:numPr>
          <w:ilvl w:val="0"/>
          <w:numId w:val="52"/>
        </w:numPr>
        <w:ind w:left="284" w:hanging="284"/>
        <w:jc w:val="both"/>
        <w:rPr>
          <w:b/>
          <w:sz w:val="22"/>
          <w:szCs w:val="22"/>
        </w:rPr>
      </w:pPr>
      <w:r w:rsidRPr="004045EB">
        <w:rPr>
          <w:sz w:val="22"/>
          <w:szCs w:val="22"/>
        </w:rPr>
        <w:t>Realizacja zamówienia odbywać się będzie na podstawie zamówień cząstkowych składanych za pośrednictwem telefonu, faxu lub poczty elektronicznej przez upoważnionego pracownika Zamawiającego.</w:t>
      </w:r>
    </w:p>
    <w:p w:rsidR="004045EB" w:rsidRDefault="00655C24" w:rsidP="00270521">
      <w:pPr>
        <w:ind w:left="284" w:hanging="284"/>
        <w:jc w:val="both"/>
        <w:rPr>
          <w:b/>
          <w:sz w:val="22"/>
          <w:szCs w:val="22"/>
        </w:rPr>
      </w:pPr>
      <w:r>
        <w:rPr>
          <w:b/>
          <w:sz w:val="22"/>
          <w:szCs w:val="22"/>
        </w:rPr>
        <w:t>4)</w:t>
      </w:r>
      <w:r w:rsidR="004045EB" w:rsidRPr="004045EB">
        <w:rPr>
          <w:b/>
          <w:sz w:val="22"/>
          <w:szCs w:val="22"/>
        </w:rPr>
        <w:t xml:space="preserve">  Określenia przedmiotu zamówienia ze Wspólnym słownikiem zamówień:</w:t>
      </w:r>
    </w:p>
    <w:p w:rsidR="004045EB" w:rsidRPr="004045EB" w:rsidRDefault="004045EB" w:rsidP="00270521">
      <w:pPr>
        <w:ind w:left="284" w:hanging="284"/>
        <w:contextualSpacing/>
        <w:jc w:val="both"/>
        <w:rPr>
          <w:b/>
          <w:sz w:val="22"/>
          <w:szCs w:val="22"/>
          <w:lang w:eastAsia="en-US"/>
        </w:rPr>
      </w:pPr>
      <w:r w:rsidRPr="004045EB">
        <w:rPr>
          <w:b/>
          <w:sz w:val="22"/>
          <w:szCs w:val="22"/>
          <w:lang w:eastAsia="en-US"/>
        </w:rPr>
        <w:t>39800000-0 –</w:t>
      </w:r>
      <w:r>
        <w:rPr>
          <w:b/>
          <w:sz w:val="22"/>
          <w:szCs w:val="22"/>
          <w:lang w:eastAsia="en-US"/>
        </w:rPr>
        <w:t xml:space="preserve"> </w:t>
      </w:r>
      <w:r w:rsidRPr="004045EB">
        <w:rPr>
          <w:sz w:val="22"/>
          <w:szCs w:val="22"/>
          <w:lang w:eastAsia="en-US"/>
        </w:rPr>
        <w:t>środki czyszczące i polerujące</w:t>
      </w:r>
    </w:p>
    <w:p w:rsidR="004045EB" w:rsidRPr="004045EB" w:rsidRDefault="004045EB" w:rsidP="00270521">
      <w:pPr>
        <w:ind w:left="284" w:hanging="284"/>
        <w:contextualSpacing/>
        <w:jc w:val="both"/>
        <w:rPr>
          <w:b/>
          <w:sz w:val="22"/>
          <w:szCs w:val="22"/>
          <w:lang w:eastAsia="en-US"/>
        </w:rPr>
      </w:pPr>
      <w:r w:rsidRPr="004045EB">
        <w:rPr>
          <w:b/>
          <w:sz w:val="22"/>
          <w:szCs w:val="22"/>
          <w:lang w:eastAsia="en-US"/>
        </w:rPr>
        <w:t xml:space="preserve">39224000-8 - </w:t>
      </w:r>
      <w:r w:rsidRPr="004045EB">
        <w:rPr>
          <w:sz w:val="22"/>
          <w:szCs w:val="22"/>
          <w:lang w:eastAsia="en-US"/>
        </w:rPr>
        <w:t>miotły i szczotki i inne artykuły różnego rodzaju</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39224320-7 - </w:t>
      </w:r>
      <w:r w:rsidRPr="004045EB">
        <w:rPr>
          <w:sz w:val="22"/>
          <w:szCs w:val="22"/>
          <w:lang w:eastAsia="en-US"/>
        </w:rPr>
        <w:t>gąbki</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39224320-7 - </w:t>
      </w:r>
      <w:r w:rsidRPr="004045EB">
        <w:rPr>
          <w:sz w:val="22"/>
          <w:szCs w:val="22"/>
          <w:lang w:eastAsia="en-US"/>
        </w:rPr>
        <w:t>mydła</w:t>
      </w:r>
    </w:p>
    <w:p w:rsidR="004045EB" w:rsidRPr="004045EB" w:rsidRDefault="004045EB" w:rsidP="00270521">
      <w:pPr>
        <w:ind w:left="284" w:hanging="284"/>
        <w:contextualSpacing/>
        <w:jc w:val="both"/>
        <w:rPr>
          <w:b/>
          <w:sz w:val="22"/>
          <w:szCs w:val="22"/>
          <w:lang w:eastAsia="en-US"/>
        </w:rPr>
      </w:pPr>
      <w:r w:rsidRPr="004045EB">
        <w:rPr>
          <w:b/>
          <w:sz w:val="22"/>
          <w:szCs w:val="22"/>
          <w:lang w:eastAsia="en-US"/>
        </w:rPr>
        <w:t xml:space="preserve">24950000-8 - </w:t>
      </w:r>
      <w:r w:rsidRPr="004045EB">
        <w:rPr>
          <w:sz w:val="22"/>
          <w:szCs w:val="22"/>
          <w:lang w:eastAsia="en-US"/>
        </w:rPr>
        <w:t>specjalistyczne produkty chemiczne</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39831200-8 - </w:t>
      </w:r>
      <w:r w:rsidRPr="004045EB">
        <w:rPr>
          <w:sz w:val="22"/>
          <w:szCs w:val="22"/>
          <w:lang w:eastAsia="en-US"/>
        </w:rPr>
        <w:t>detergenty</w:t>
      </w:r>
    </w:p>
    <w:p w:rsidR="004045EB" w:rsidRPr="004045EB" w:rsidRDefault="004045EB" w:rsidP="00270521">
      <w:pPr>
        <w:ind w:left="284" w:hanging="284"/>
        <w:contextualSpacing/>
        <w:jc w:val="both"/>
        <w:rPr>
          <w:b/>
          <w:sz w:val="22"/>
          <w:szCs w:val="22"/>
          <w:lang w:eastAsia="en-US"/>
        </w:rPr>
      </w:pPr>
      <w:r w:rsidRPr="004045EB">
        <w:rPr>
          <w:b/>
          <w:sz w:val="22"/>
          <w:szCs w:val="22"/>
          <w:lang w:eastAsia="en-US"/>
        </w:rPr>
        <w:t>398</w:t>
      </w:r>
      <w:r>
        <w:rPr>
          <w:b/>
          <w:sz w:val="22"/>
          <w:szCs w:val="22"/>
          <w:lang w:eastAsia="en-US"/>
        </w:rPr>
        <w:t xml:space="preserve">11100-1 - </w:t>
      </w:r>
      <w:r w:rsidRPr="004045EB">
        <w:rPr>
          <w:sz w:val="22"/>
          <w:szCs w:val="22"/>
          <w:lang w:eastAsia="en-US"/>
        </w:rPr>
        <w:t>odświeżacze powietrza</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39812000-7 - </w:t>
      </w:r>
      <w:r w:rsidRPr="004045EB">
        <w:rPr>
          <w:sz w:val="22"/>
          <w:szCs w:val="22"/>
          <w:lang w:eastAsia="en-US"/>
        </w:rPr>
        <w:t>pasty i kremy</w:t>
      </w:r>
    </w:p>
    <w:p w:rsidR="004045EB" w:rsidRPr="004045EB" w:rsidRDefault="004045EB" w:rsidP="00270521">
      <w:pPr>
        <w:ind w:left="284" w:hanging="284"/>
        <w:contextualSpacing/>
        <w:jc w:val="both"/>
        <w:rPr>
          <w:b/>
          <w:sz w:val="22"/>
          <w:szCs w:val="22"/>
          <w:lang w:eastAsia="en-US"/>
        </w:rPr>
      </w:pPr>
      <w:r w:rsidRPr="004045EB">
        <w:rPr>
          <w:b/>
          <w:sz w:val="22"/>
          <w:szCs w:val="22"/>
          <w:lang w:eastAsia="en-US"/>
        </w:rPr>
        <w:t xml:space="preserve">39510000-0 - </w:t>
      </w:r>
      <w:r w:rsidRPr="004045EB">
        <w:rPr>
          <w:sz w:val="22"/>
          <w:szCs w:val="22"/>
          <w:lang w:eastAsia="en-US"/>
        </w:rPr>
        <w:t>wyroby włókiennicze używane w gospodarstwie domowym</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33763000-6- </w:t>
      </w:r>
      <w:r w:rsidRPr="004045EB">
        <w:rPr>
          <w:sz w:val="22"/>
          <w:szCs w:val="22"/>
          <w:lang w:eastAsia="en-US"/>
        </w:rPr>
        <w:t>ręczniki papierowe</w:t>
      </w:r>
    </w:p>
    <w:p w:rsidR="004045EB" w:rsidRPr="004045EB" w:rsidRDefault="004045EB" w:rsidP="00270521">
      <w:pPr>
        <w:ind w:left="284" w:hanging="284"/>
        <w:contextualSpacing/>
        <w:jc w:val="both"/>
        <w:rPr>
          <w:b/>
          <w:sz w:val="22"/>
          <w:szCs w:val="22"/>
          <w:lang w:eastAsia="en-US"/>
        </w:rPr>
      </w:pPr>
      <w:r>
        <w:rPr>
          <w:b/>
          <w:sz w:val="22"/>
          <w:szCs w:val="22"/>
          <w:lang w:eastAsia="en-US"/>
        </w:rPr>
        <w:t xml:space="preserve">33761000-2- </w:t>
      </w:r>
      <w:r w:rsidRPr="004045EB">
        <w:rPr>
          <w:sz w:val="22"/>
          <w:szCs w:val="22"/>
          <w:lang w:eastAsia="en-US"/>
        </w:rPr>
        <w:t>papiery toaletowe</w:t>
      </w:r>
    </w:p>
    <w:p w:rsidR="004045EB" w:rsidRDefault="004045EB" w:rsidP="004045EB">
      <w:pPr>
        <w:ind w:left="567" w:hanging="567"/>
        <w:rPr>
          <w:b/>
          <w:sz w:val="22"/>
          <w:szCs w:val="22"/>
        </w:rPr>
      </w:pPr>
    </w:p>
    <w:p w:rsidR="004045EB" w:rsidRDefault="004045EB" w:rsidP="004045EB">
      <w:pPr>
        <w:ind w:left="567" w:hanging="567"/>
        <w:rPr>
          <w:b/>
          <w:sz w:val="22"/>
          <w:szCs w:val="22"/>
        </w:rPr>
      </w:pPr>
    </w:p>
    <w:p w:rsidR="00655C24" w:rsidRDefault="00655C24" w:rsidP="004E2BEF">
      <w:pPr>
        <w:tabs>
          <w:tab w:val="left" w:pos="284"/>
        </w:tabs>
        <w:jc w:val="both"/>
        <w:rPr>
          <w:sz w:val="22"/>
          <w:szCs w:val="22"/>
        </w:rPr>
      </w:pPr>
    </w:p>
    <w:p w:rsidR="00655C24" w:rsidRDefault="00655C24" w:rsidP="004E2BEF">
      <w:pPr>
        <w:tabs>
          <w:tab w:val="left" w:pos="284"/>
        </w:tabs>
        <w:jc w:val="both"/>
        <w:rPr>
          <w:sz w:val="22"/>
          <w:szCs w:val="22"/>
        </w:rPr>
      </w:pPr>
    </w:p>
    <w:p w:rsidR="00B03BDC" w:rsidRDefault="00270521" w:rsidP="004E2BEF">
      <w:pPr>
        <w:tabs>
          <w:tab w:val="left" w:pos="284"/>
        </w:tabs>
        <w:jc w:val="both"/>
        <w:rPr>
          <w:b/>
          <w:sz w:val="22"/>
          <w:szCs w:val="22"/>
        </w:rPr>
      </w:pPr>
      <w:r>
        <w:rPr>
          <w:b/>
          <w:sz w:val="22"/>
          <w:szCs w:val="22"/>
        </w:rPr>
        <w:lastRenderedPageBreak/>
        <w:t>6</w:t>
      </w:r>
      <w:r w:rsidR="00B03BDC">
        <w:rPr>
          <w:b/>
          <w:sz w:val="22"/>
          <w:szCs w:val="22"/>
        </w:rPr>
        <w:t>.</w:t>
      </w:r>
      <w:r w:rsidR="00B03BDC">
        <w:rPr>
          <w:sz w:val="22"/>
          <w:szCs w:val="22"/>
        </w:rPr>
        <w:t xml:space="preserve"> Zamawiający nie przewiduje udzielenia zamówień uzupełniających, o których mowa </w:t>
      </w:r>
      <w:r w:rsidR="00655C24">
        <w:rPr>
          <w:sz w:val="22"/>
          <w:szCs w:val="22"/>
        </w:rPr>
        <w:br/>
      </w:r>
      <w:r w:rsidR="00B03BDC">
        <w:rPr>
          <w:sz w:val="22"/>
          <w:szCs w:val="22"/>
        </w:rPr>
        <w:t>w</w:t>
      </w:r>
      <w:r w:rsidR="00655C24">
        <w:rPr>
          <w:sz w:val="22"/>
          <w:szCs w:val="22"/>
        </w:rPr>
        <w:t xml:space="preserve"> art. </w:t>
      </w:r>
      <w:r w:rsidR="00B03BDC">
        <w:rPr>
          <w:sz w:val="22"/>
          <w:szCs w:val="22"/>
        </w:rPr>
        <w:t>67 ust. 1 pkt. 7 Pzp.</w:t>
      </w:r>
      <w:r w:rsidR="00B03BDC">
        <w:rPr>
          <w:b/>
          <w:sz w:val="22"/>
          <w:szCs w:val="22"/>
        </w:rPr>
        <w:t xml:space="preserve">   </w:t>
      </w:r>
    </w:p>
    <w:p w:rsidR="00B03BDC" w:rsidRDefault="00270521" w:rsidP="00987B51">
      <w:pPr>
        <w:pStyle w:val="Bezodstpw"/>
        <w:tabs>
          <w:tab w:val="num" w:pos="567"/>
        </w:tabs>
        <w:ind w:left="284" w:hanging="284"/>
        <w:jc w:val="both"/>
        <w:rPr>
          <w:color w:val="auto"/>
          <w:sz w:val="22"/>
          <w:szCs w:val="22"/>
        </w:rPr>
      </w:pPr>
      <w:r>
        <w:rPr>
          <w:b/>
          <w:color w:val="auto"/>
          <w:sz w:val="22"/>
          <w:szCs w:val="22"/>
        </w:rPr>
        <w:t>7</w:t>
      </w:r>
      <w:r w:rsidR="00B03BDC">
        <w:rPr>
          <w:b/>
          <w:color w:val="auto"/>
          <w:sz w:val="22"/>
          <w:szCs w:val="22"/>
        </w:rPr>
        <w:t xml:space="preserve">. </w:t>
      </w:r>
      <w:r w:rsidR="00B03BDC">
        <w:rPr>
          <w:b/>
          <w:color w:val="auto"/>
          <w:sz w:val="22"/>
          <w:szCs w:val="22"/>
        </w:rPr>
        <w:tab/>
      </w:r>
      <w:r w:rsidR="00B03BDC">
        <w:rPr>
          <w:color w:val="auto"/>
          <w:sz w:val="22"/>
          <w:szCs w:val="22"/>
        </w:rPr>
        <w:t>Zamawiający nie przewiduje składania ofert wariantowych.</w:t>
      </w:r>
    </w:p>
    <w:p w:rsidR="00B03BDC" w:rsidRDefault="00270521" w:rsidP="00066315">
      <w:pPr>
        <w:pStyle w:val="Tekstpodstawowy2"/>
        <w:tabs>
          <w:tab w:val="left" w:pos="0"/>
          <w:tab w:val="num" w:pos="567"/>
        </w:tabs>
        <w:spacing w:after="0" w:line="240" w:lineRule="auto"/>
        <w:ind w:left="567" w:hanging="567"/>
        <w:jc w:val="both"/>
        <w:rPr>
          <w:b/>
          <w:sz w:val="22"/>
          <w:szCs w:val="22"/>
        </w:rPr>
      </w:pPr>
      <w:r>
        <w:rPr>
          <w:b/>
          <w:sz w:val="22"/>
          <w:szCs w:val="22"/>
        </w:rPr>
        <w:t>8</w:t>
      </w:r>
      <w:r w:rsidR="00B03BDC">
        <w:rPr>
          <w:b/>
          <w:sz w:val="22"/>
          <w:szCs w:val="22"/>
        </w:rPr>
        <w:t>. Zamawiający dopuszcza składani</w:t>
      </w:r>
      <w:r w:rsidR="009E4DC4">
        <w:rPr>
          <w:b/>
          <w:sz w:val="22"/>
          <w:szCs w:val="22"/>
        </w:rPr>
        <w:t>e</w:t>
      </w:r>
      <w:r w:rsidR="00B03BDC">
        <w:rPr>
          <w:b/>
          <w:sz w:val="22"/>
          <w:szCs w:val="22"/>
        </w:rPr>
        <w:t xml:space="preserve"> ofert częściowych</w:t>
      </w:r>
      <w:r w:rsidR="00066315">
        <w:rPr>
          <w:b/>
          <w:sz w:val="22"/>
          <w:szCs w:val="22"/>
        </w:rPr>
        <w:t>.</w:t>
      </w:r>
    </w:p>
    <w:p w:rsidR="00B03BDC" w:rsidRDefault="00270521" w:rsidP="00066315">
      <w:pPr>
        <w:pStyle w:val="Tekstpodstawowy2"/>
        <w:tabs>
          <w:tab w:val="left" w:pos="0"/>
          <w:tab w:val="num" w:pos="567"/>
        </w:tabs>
        <w:spacing w:after="0" w:line="240" w:lineRule="auto"/>
        <w:ind w:left="567" w:hanging="567"/>
        <w:jc w:val="both"/>
        <w:rPr>
          <w:b/>
          <w:sz w:val="22"/>
          <w:szCs w:val="22"/>
          <w:u w:val="single"/>
        </w:rPr>
      </w:pPr>
      <w:r>
        <w:rPr>
          <w:b/>
          <w:sz w:val="22"/>
          <w:szCs w:val="22"/>
        </w:rPr>
        <w:t>9</w:t>
      </w:r>
      <w:r w:rsidR="00066315">
        <w:rPr>
          <w:b/>
          <w:sz w:val="22"/>
          <w:szCs w:val="22"/>
        </w:rPr>
        <w:t>.</w:t>
      </w:r>
      <w:r w:rsidR="00987B51">
        <w:rPr>
          <w:b/>
          <w:sz w:val="22"/>
          <w:szCs w:val="22"/>
        </w:rPr>
        <w:t xml:space="preserve"> </w:t>
      </w:r>
      <w:r w:rsidR="00066315" w:rsidRPr="00066315">
        <w:rPr>
          <w:b/>
          <w:sz w:val="22"/>
          <w:szCs w:val="22"/>
          <w:u w:val="single"/>
        </w:rPr>
        <w:t>P</w:t>
      </w:r>
      <w:r w:rsidR="00B03BDC" w:rsidRPr="00066315">
        <w:rPr>
          <w:b/>
          <w:sz w:val="22"/>
          <w:szCs w:val="22"/>
          <w:u w:val="single"/>
        </w:rPr>
        <w:t>odwykonawstw</w:t>
      </w:r>
      <w:r w:rsidR="00B03BDC">
        <w:rPr>
          <w:b/>
          <w:sz w:val="22"/>
          <w:szCs w:val="22"/>
          <w:u w:val="single"/>
        </w:rPr>
        <w:t>o</w:t>
      </w:r>
    </w:p>
    <w:p w:rsidR="00B03BDC" w:rsidRDefault="00B03BDC" w:rsidP="00987B51">
      <w:pPr>
        <w:pStyle w:val="Akapitzlist"/>
        <w:tabs>
          <w:tab w:val="left" w:pos="142"/>
        </w:tabs>
        <w:ind w:left="284" w:hanging="284"/>
        <w:jc w:val="both"/>
        <w:rPr>
          <w:sz w:val="22"/>
          <w:szCs w:val="22"/>
        </w:rPr>
      </w:pPr>
      <w:r>
        <w:rPr>
          <w:b/>
          <w:sz w:val="22"/>
          <w:szCs w:val="22"/>
        </w:rPr>
        <w:t>1)</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B03BDC" w:rsidRDefault="00B03BDC" w:rsidP="00987B51">
      <w:pPr>
        <w:pStyle w:val="Akapitzlist"/>
        <w:tabs>
          <w:tab w:val="left" w:pos="284"/>
        </w:tabs>
        <w:ind w:left="284" w:hanging="284"/>
        <w:jc w:val="both"/>
        <w:rPr>
          <w:sz w:val="22"/>
          <w:szCs w:val="22"/>
        </w:rPr>
      </w:pPr>
      <w:r>
        <w:rPr>
          <w:b/>
          <w:sz w:val="22"/>
          <w:szCs w:val="22"/>
        </w:rPr>
        <w:t xml:space="preserve">2) </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B03BDC" w:rsidRDefault="00B03BDC" w:rsidP="00987B51">
      <w:pPr>
        <w:pStyle w:val="Akapitzlist"/>
        <w:tabs>
          <w:tab w:val="left" w:pos="284"/>
        </w:tabs>
        <w:ind w:left="284" w:hanging="284"/>
        <w:jc w:val="both"/>
        <w:rPr>
          <w:sz w:val="22"/>
          <w:szCs w:val="22"/>
        </w:rPr>
      </w:pPr>
      <w:r>
        <w:rPr>
          <w:b/>
          <w:sz w:val="22"/>
          <w:szCs w:val="22"/>
        </w:rPr>
        <w:t xml:space="preserve">3) </w:t>
      </w:r>
      <w:r w:rsidR="00987B51">
        <w:rPr>
          <w:b/>
          <w:sz w:val="22"/>
          <w:szCs w:val="22"/>
        </w:rPr>
        <w:t xml:space="preserve"> </w:t>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B03BDC" w:rsidRPr="00066315" w:rsidRDefault="00B03BDC" w:rsidP="00987B51">
      <w:pPr>
        <w:pStyle w:val="Akapitzlist"/>
        <w:tabs>
          <w:tab w:val="left" w:pos="284"/>
        </w:tabs>
        <w:ind w:left="284" w:hanging="284"/>
        <w:jc w:val="both"/>
        <w:rPr>
          <w:sz w:val="22"/>
          <w:szCs w:val="22"/>
          <w:u w:val="single"/>
        </w:rPr>
      </w:pPr>
      <w:r w:rsidRPr="00066315">
        <w:rPr>
          <w:b/>
          <w:sz w:val="22"/>
          <w:szCs w:val="22"/>
        </w:rPr>
        <w:t>1</w:t>
      </w:r>
      <w:r w:rsidR="00270521">
        <w:rPr>
          <w:b/>
          <w:sz w:val="22"/>
          <w:szCs w:val="22"/>
        </w:rPr>
        <w:t>0</w:t>
      </w:r>
      <w:r w:rsidRPr="00066315">
        <w:rPr>
          <w:b/>
          <w:sz w:val="22"/>
          <w:szCs w:val="22"/>
        </w:rPr>
        <w:t>.</w:t>
      </w:r>
      <w:r w:rsidRPr="00066315">
        <w:rPr>
          <w:sz w:val="22"/>
          <w:szCs w:val="22"/>
        </w:rPr>
        <w:tab/>
      </w:r>
      <w:r w:rsidRPr="00066315">
        <w:rPr>
          <w:b/>
          <w:sz w:val="22"/>
          <w:szCs w:val="22"/>
          <w:u w:val="single"/>
          <w:lang w:eastAsia="ar-SA"/>
        </w:rPr>
        <w:t>Zamawiający</w:t>
      </w:r>
      <w:r w:rsidRPr="00066315">
        <w:rPr>
          <w:rFonts w:eastAsia="Tahoma"/>
          <w:b/>
          <w:sz w:val="22"/>
          <w:szCs w:val="22"/>
          <w:u w:val="single"/>
        </w:rPr>
        <w:t xml:space="preserve"> zgodnie z art. 29 ust. 3 Pzp, dopuszcza możliwość składania ofert równoważnych</w:t>
      </w:r>
      <w:r w:rsidRPr="00066315">
        <w:rPr>
          <w:rFonts w:eastAsia="Tahoma"/>
          <w:sz w:val="22"/>
          <w:szCs w:val="22"/>
          <w:u w:val="single"/>
        </w:rPr>
        <w:t xml:space="preserve"> </w:t>
      </w:r>
      <w:r w:rsidRPr="00066315">
        <w:rPr>
          <w:sz w:val="22"/>
          <w:szCs w:val="22"/>
          <w:u w:val="single"/>
        </w:rPr>
        <w:t>o parametrach nie gorszych niż podane w opisie przedmiotu zamówienia.</w:t>
      </w:r>
    </w:p>
    <w:p w:rsidR="00066315" w:rsidRPr="00066315" w:rsidRDefault="00987B51" w:rsidP="00987B51">
      <w:pPr>
        <w:autoSpaceDE w:val="0"/>
        <w:autoSpaceDN w:val="0"/>
        <w:adjustRightInd w:val="0"/>
        <w:ind w:left="284" w:hanging="284"/>
        <w:jc w:val="both"/>
        <w:rPr>
          <w:sz w:val="22"/>
          <w:szCs w:val="22"/>
        </w:rPr>
      </w:pPr>
      <w:r>
        <w:rPr>
          <w:sz w:val="22"/>
          <w:szCs w:val="22"/>
        </w:rPr>
        <w:t xml:space="preserve">     </w:t>
      </w:r>
      <w:r w:rsidR="00066315" w:rsidRPr="00066315">
        <w:rPr>
          <w:sz w:val="22"/>
          <w:szCs w:val="22"/>
        </w:rPr>
        <w:t xml:space="preserve">Wskazane przez Zamawiającego znaki towarowe, marki lub nazwy handlowe służą jedynie określeniu klasy produktu stanowiącego przedmiot zamówienia oraz ustaleniu standardu, </w:t>
      </w:r>
      <w:r w:rsidR="009E4DC4">
        <w:rPr>
          <w:sz w:val="22"/>
          <w:szCs w:val="22"/>
        </w:rPr>
        <w:br/>
      </w:r>
      <w:r w:rsidR="00066315" w:rsidRPr="00066315">
        <w:rPr>
          <w:sz w:val="22"/>
          <w:szCs w:val="22"/>
        </w:rPr>
        <w:t xml:space="preserve">a nie wskazują na konkretny produkt lub konkretnego producenta. Oryginalne nazewnictwo lub symbolika podana została w celu prawidłowego określenia przedmiotu zamówienia. Wzorcowy model stanowi przykładowy produkt spełniający wymogi Zamawiającego. </w:t>
      </w:r>
    </w:p>
    <w:p w:rsidR="00066315" w:rsidRPr="00066315" w:rsidRDefault="00987B51" w:rsidP="00987B51">
      <w:pPr>
        <w:ind w:left="284" w:hanging="284"/>
        <w:jc w:val="both"/>
        <w:rPr>
          <w:b/>
          <w:sz w:val="22"/>
          <w:szCs w:val="22"/>
          <w:u w:val="single"/>
        </w:rPr>
      </w:pPr>
      <w:r>
        <w:rPr>
          <w:sz w:val="22"/>
          <w:szCs w:val="22"/>
        </w:rPr>
        <w:t xml:space="preserve">     </w:t>
      </w:r>
      <w:r w:rsidR="00066315" w:rsidRPr="00066315">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00066315" w:rsidRPr="00066315">
        <w:rPr>
          <w:rFonts w:eastAsia="Tahoma"/>
          <w:sz w:val="22"/>
          <w:szCs w:val="22"/>
        </w:rPr>
        <w:t xml:space="preserve">Wykonawca zobowiązany jest przedstawić wraz z ofertą jego szczegółową specyfikację, z której w sposób nie budzący żadnej wątpliwości winno wynikać, </w:t>
      </w:r>
      <w:r w:rsidR="009E4DC4">
        <w:rPr>
          <w:rFonts w:eastAsia="Tahoma"/>
          <w:sz w:val="22"/>
          <w:szCs w:val="22"/>
        </w:rPr>
        <w:br/>
      </w:r>
      <w:r w:rsidR="00066315" w:rsidRPr="00066315">
        <w:rPr>
          <w:rFonts w:eastAsia="Tahoma"/>
          <w:sz w:val="22"/>
          <w:szCs w:val="22"/>
        </w:rPr>
        <w:t xml:space="preserve">iż oferowany przedmiot zamówienia jest o takich </w:t>
      </w:r>
      <w:r w:rsidR="009E4DC4">
        <w:rPr>
          <w:rFonts w:eastAsia="Tahoma"/>
          <w:sz w:val="22"/>
          <w:szCs w:val="22"/>
        </w:rPr>
        <w:t>samych lub lepszych parametrach</w:t>
      </w:r>
      <w:r w:rsidR="00066315" w:rsidRPr="00066315">
        <w:rPr>
          <w:rFonts w:eastAsia="Tahoma"/>
          <w:sz w:val="22"/>
          <w:szCs w:val="22"/>
        </w:rPr>
        <w:t xml:space="preserve"> jakościowych oraz użytkowych w odniesieniu do przedmiotu zamówienia określonego przez Zamawiającego. </w:t>
      </w:r>
    </w:p>
    <w:p w:rsidR="00066315" w:rsidRPr="001550DC" w:rsidRDefault="00066315" w:rsidP="00066315">
      <w:pPr>
        <w:pStyle w:val="Akapitzlist"/>
        <w:tabs>
          <w:tab w:val="left" w:pos="567"/>
        </w:tabs>
        <w:ind w:left="567" w:hanging="567"/>
        <w:jc w:val="both"/>
        <w:rPr>
          <w:color w:val="FF0000"/>
          <w:sz w:val="22"/>
          <w:szCs w:val="22"/>
        </w:rPr>
      </w:pPr>
    </w:p>
    <w:p w:rsidR="00B03BDC" w:rsidRDefault="00B03BDC" w:rsidP="00066315">
      <w:pPr>
        <w:pStyle w:val="Nagwek2"/>
        <w:ind w:left="567" w:hanging="567"/>
        <w:rPr>
          <w:sz w:val="22"/>
          <w:szCs w:val="22"/>
        </w:rPr>
      </w:pPr>
      <w:r>
        <w:rPr>
          <w:sz w:val="22"/>
          <w:szCs w:val="22"/>
        </w:rPr>
        <w:t xml:space="preserve">V. </w:t>
      </w:r>
      <w:r>
        <w:rPr>
          <w:sz w:val="22"/>
          <w:szCs w:val="22"/>
        </w:rPr>
        <w:tab/>
        <w:t xml:space="preserve">Termin wykonania zamówienia </w:t>
      </w:r>
    </w:p>
    <w:p w:rsidR="00B03BDC" w:rsidRDefault="00B03BDC" w:rsidP="00066315">
      <w:pPr>
        <w:rPr>
          <w:sz w:val="22"/>
          <w:szCs w:val="22"/>
        </w:rPr>
      </w:pPr>
    </w:p>
    <w:p w:rsidR="00B03BDC" w:rsidRDefault="00B03BDC" w:rsidP="00066315">
      <w:pPr>
        <w:pStyle w:val="Akapitzlist"/>
        <w:ind w:left="567"/>
        <w:jc w:val="both"/>
        <w:rPr>
          <w:sz w:val="22"/>
          <w:szCs w:val="22"/>
        </w:rPr>
      </w:pPr>
      <w:r>
        <w:rPr>
          <w:sz w:val="22"/>
          <w:szCs w:val="22"/>
        </w:rPr>
        <w:t xml:space="preserve">12 miesięcy od dnia podpisania umowy. </w:t>
      </w:r>
    </w:p>
    <w:p w:rsidR="00B03BDC" w:rsidRDefault="00B03BDC" w:rsidP="00066315">
      <w:pPr>
        <w:pStyle w:val="Akapitzlist"/>
        <w:ind w:left="567"/>
        <w:jc w:val="both"/>
        <w:rPr>
          <w:sz w:val="22"/>
          <w:szCs w:val="22"/>
        </w:rPr>
      </w:pPr>
    </w:p>
    <w:p w:rsidR="00B03BDC" w:rsidRDefault="00B03BDC" w:rsidP="00066315">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B03BDC" w:rsidRDefault="00B03BDC" w:rsidP="008476A9">
      <w:pPr>
        <w:numPr>
          <w:ilvl w:val="1"/>
          <w:numId w:val="2"/>
        </w:numPr>
        <w:tabs>
          <w:tab w:val="num" w:pos="284"/>
        </w:tabs>
        <w:ind w:left="284" w:hanging="284"/>
        <w:jc w:val="both"/>
        <w:rPr>
          <w:rFonts w:cs="Tahoma"/>
          <w:b/>
          <w:sz w:val="22"/>
          <w:szCs w:val="22"/>
          <w:u w:val="single"/>
        </w:rPr>
      </w:pPr>
      <w:r>
        <w:rPr>
          <w:rFonts w:cs="Tahoma"/>
          <w:b/>
          <w:sz w:val="22"/>
          <w:szCs w:val="22"/>
          <w:u w:val="single"/>
        </w:rPr>
        <w:t>O udzielenie zamówienia mogą się ubiegać Wykonawcy, którzy spełniają warunki dotyczące:</w:t>
      </w:r>
    </w:p>
    <w:p w:rsidR="00B03BDC" w:rsidRDefault="00B03BDC" w:rsidP="00A241BF">
      <w:pPr>
        <w:ind w:left="284" w:hanging="284"/>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645BA9" w:rsidRDefault="00B03BDC" w:rsidP="00A241BF">
      <w:pPr>
        <w:tabs>
          <w:tab w:val="left" w:pos="284"/>
        </w:tabs>
        <w:autoSpaceDE w:val="0"/>
        <w:autoSpaceDN w:val="0"/>
        <w:adjustRightInd w:val="0"/>
        <w:ind w:left="284" w:hanging="284"/>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 xml:space="preserve">głównych dostaw </w:t>
      </w:r>
      <w:r>
        <w:rPr>
          <w:rFonts w:eastAsia="Calibri"/>
          <w:bCs/>
          <w:sz w:val="22"/>
          <w:szCs w:val="22"/>
        </w:rPr>
        <w:t>odpowiadających przedmiotowi zamówienia</w:t>
      </w:r>
      <w:r>
        <w:rPr>
          <w:sz w:val="22"/>
          <w:szCs w:val="22"/>
        </w:rPr>
        <w:t xml:space="preserve">. </w:t>
      </w:r>
      <w:r w:rsidR="00645BA9">
        <w:rPr>
          <w:sz w:val="22"/>
          <w:szCs w:val="22"/>
        </w:rPr>
        <w:t xml:space="preserve">Wykonawca spełni warunek, jeżeli wykaże się realizacją co najmniej </w:t>
      </w:r>
      <w:r w:rsidR="00645BA9">
        <w:rPr>
          <w:rFonts w:eastAsia="Calibri"/>
          <w:bCs/>
          <w:sz w:val="22"/>
          <w:szCs w:val="22"/>
          <w:lang w:eastAsia="en-US"/>
        </w:rPr>
        <w:t xml:space="preserve">dwóch dostaw </w:t>
      </w:r>
      <w:r w:rsidR="00057F47">
        <w:rPr>
          <w:sz w:val="22"/>
          <w:szCs w:val="22"/>
        </w:rPr>
        <w:t>odpowiadających przedmiotowi zamówienia</w:t>
      </w:r>
      <w:r w:rsidR="00645BA9">
        <w:rPr>
          <w:sz w:val="22"/>
          <w:szCs w:val="22"/>
        </w:rPr>
        <w:t>, na kwotę nie mniejszą niż:</w:t>
      </w:r>
    </w:p>
    <w:p w:rsidR="00270521" w:rsidRDefault="00645BA9" w:rsidP="008476A9">
      <w:pPr>
        <w:autoSpaceDE w:val="0"/>
        <w:autoSpaceDN w:val="0"/>
        <w:adjustRightInd w:val="0"/>
        <w:ind w:left="284" w:hanging="284"/>
        <w:jc w:val="both"/>
        <w:rPr>
          <w:sz w:val="22"/>
          <w:szCs w:val="22"/>
        </w:rPr>
      </w:pPr>
      <w:r>
        <w:rPr>
          <w:b/>
          <w:sz w:val="22"/>
          <w:szCs w:val="22"/>
        </w:rPr>
        <w:t>a)</w:t>
      </w:r>
      <w:r>
        <w:rPr>
          <w:sz w:val="22"/>
          <w:szCs w:val="22"/>
        </w:rPr>
        <w:t xml:space="preserve"> </w:t>
      </w:r>
      <w:r w:rsidR="00270521">
        <w:rPr>
          <w:i/>
          <w:sz w:val="22"/>
          <w:szCs w:val="22"/>
        </w:rPr>
        <w:t xml:space="preserve">dla </w:t>
      </w:r>
      <w:r w:rsidR="00270521">
        <w:rPr>
          <w:rFonts w:eastAsia="Calibri"/>
          <w:b/>
          <w:bCs/>
          <w:i/>
          <w:sz w:val="22"/>
          <w:szCs w:val="22"/>
          <w:lang w:eastAsia="en-US"/>
        </w:rPr>
        <w:t>części I -</w:t>
      </w:r>
      <w:r w:rsidR="00270521">
        <w:rPr>
          <w:rFonts w:eastAsia="Calibri"/>
          <w:bCs/>
          <w:sz w:val="22"/>
          <w:szCs w:val="22"/>
          <w:lang w:eastAsia="en-US"/>
        </w:rPr>
        <w:t xml:space="preserve">  dwóch dostaw </w:t>
      </w:r>
      <w:r w:rsidR="00270521">
        <w:rPr>
          <w:sz w:val="22"/>
          <w:szCs w:val="22"/>
        </w:rPr>
        <w:t>chemii gospodarczej i kosmetycznej na kwotę nie mniejszą niż </w:t>
      </w:r>
      <w:r w:rsidR="008476A9">
        <w:rPr>
          <w:sz w:val="22"/>
          <w:szCs w:val="22"/>
        </w:rPr>
        <w:t>6</w:t>
      </w:r>
      <w:r w:rsidR="00270521">
        <w:rPr>
          <w:sz w:val="22"/>
          <w:szCs w:val="22"/>
        </w:rPr>
        <w:t>00 000,00 zł brutto każda,</w:t>
      </w:r>
    </w:p>
    <w:p w:rsidR="00270521" w:rsidRDefault="00270521" w:rsidP="008476A9">
      <w:pPr>
        <w:autoSpaceDE w:val="0"/>
        <w:autoSpaceDN w:val="0"/>
        <w:adjustRightInd w:val="0"/>
        <w:ind w:left="284" w:hanging="284"/>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 xml:space="preserve">chemii gospodarczej i kosmetycznej na kwotę nie mniejszą niż </w:t>
      </w:r>
      <w:r w:rsidR="008476A9">
        <w:rPr>
          <w:sz w:val="22"/>
          <w:szCs w:val="22"/>
        </w:rPr>
        <w:t>6</w:t>
      </w:r>
      <w:r>
        <w:rPr>
          <w:sz w:val="22"/>
          <w:szCs w:val="22"/>
        </w:rPr>
        <w:t>0 000,00 zł brutto każda,</w:t>
      </w:r>
    </w:p>
    <w:p w:rsidR="00270521" w:rsidRDefault="00270521" w:rsidP="008476A9">
      <w:pPr>
        <w:autoSpaceDE w:val="0"/>
        <w:autoSpaceDN w:val="0"/>
        <w:adjustRightInd w:val="0"/>
        <w:ind w:left="284" w:hanging="284"/>
        <w:jc w:val="both"/>
        <w:rPr>
          <w:sz w:val="22"/>
          <w:szCs w:val="22"/>
        </w:rPr>
      </w:pPr>
      <w:r>
        <w:rPr>
          <w:b/>
          <w:sz w:val="22"/>
          <w:szCs w:val="22"/>
        </w:rPr>
        <w:t>c)</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III -</w:t>
      </w:r>
      <w:r>
        <w:rPr>
          <w:rFonts w:eastAsia="Calibri"/>
          <w:bCs/>
          <w:sz w:val="22"/>
          <w:szCs w:val="22"/>
          <w:lang w:eastAsia="en-US"/>
        </w:rPr>
        <w:t xml:space="preserve"> dwóch dostaw </w:t>
      </w:r>
      <w:r>
        <w:rPr>
          <w:sz w:val="22"/>
          <w:szCs w:val="22"/>
        </w:rPr>
        <w:t>środków do pielęgnacji i mycia używanych w myjniach samochodowych na kwotę nie mniejszą niż 16 000,00 zł brutto każda,</w:t>
      </w:r>
    </w:p>
    <w:p w:rsidR="00270521" w:rsidRDefault="00270521" w:rsidP="008476A9">
      <w:pPr>
        <w:autoSpaceDE w:val="0"/>
        <w:autoSpaceDN w:val="0"/>
        <w:adjustRightInd w:val="0"/>
        <w:ind w:left="284" w:hanging="284"/>
        <w:jc w:val="both"/>
        <w:rPr>
          <w:sz w:val="22"/>
          <w:szCs w:val="22"/>
        </w:rPr>
      </w:pPr>
      <w:r>
        <w:rPr>
          <w:b/>
          <w:sz w:val="22"/>
          <w:szCs w:val="22"/>
        </w:rPr>
        <w:lastRenderedPageBreak/>
        <w:t xml:space="preserve">d) </w:t>
      </w:r>
      <w:r w:rsidR="008476A9">
        <w:rPr>
          <w:b/>
          <w:sz w:val="22"/>
          <w:szCs w:val="22"/>
        </w:rPr>
        <w:t xml:space="preserve"> </w:t>
      </w:r>
      <w:r>
        <w:rPr>
          <w:i/>
          <w:sz w:val="22"/>
          <w:szCs w:val="22"/>
        </w:rPr>
        <w:t xml:space="preserve">dla </w:t>
      </w:r>
      <w:r>
        <w:rPr>
          <w:rFonts w:eastAsia="Calibri"/>
          <w:b/>
          <w:bCs/>
          <w:i/>
          <w:sz w:val="22"/>
          <w:szCs w:val="22"/>
          <w:lang w:eastAsia="en-US"/>
        </w:rPr>
        <w:t>części IV -</w:t>
      </w:r>
      <w:r>
        <w:rPr>
          <w:rFonts w:eastAsia="Calibri"/>
          <w:bCs/>
          <w:sz w:val="22"/>
          <w:szCs w:val="22"/>
          <w:lang w:eastAsia="en-US"/>
        </w:rPr>
        <w:t xml:space="preserve"> </w:t>
      </w:r>
      <w:r w:rsidR="008476A9">
        <w:rPr>
          <w:rFonts w:eastAsia="Calibri"/>
          <w:bCs/>
          <w:sz w:val="22"/>
          <w:szCs w:val="22"/>
          <w:lang w:eastAsia="en-US"/>
        </w:rPr>
        <w:t>trzech</w:t>
      </w:r>
      <w:r>
        <w:rPr>
          <w:rFonts w:eastAsia="Calibri"/>
          <w:bCs/>
          <w:sz w:val="22"/>
          <w:szCs w:val="22"/>
          <w:lang w:eastAsia="en-US"/>
        </w:rPr>
        <w:t xml:space="preserve"> dostaw </w:t>
      </w:r>
      <w:r>
        <w:rPr>
          <w:sz w:val="22"/>
          <w:szCs w:val="22"/>
        </w:rPr>
        <w:t xml:space="preserve">chemii gospodarczej na kwotę nie mniejszą niż </w:t>
      </w:r>
      <w:r w:rsidR="008476A9">
        <w:rPr>
          <w:sz w:val="22"/>
          <w:szCs w:val="22"/>
        </w:rPr>
        <w:t>15</w:t>
      </w:r>
      <w:r>
        <w:rPr>
          <w:sz w:val="22"/>
          <w:szCs w:val="22"/>
        </w:rPr>
        <w:t>0 000,00 zł brutto każda,</w:t>
      </w:r>
    </w:p>
    <w:p w:rsidR="00B03BDC" w:rsidRDefault="00B03BDC" w:rsidP="00270521">
      <w:pPr>
        <w:ind w:left="284" w:hanging="284"/>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645BA9" w:rsidRDefault="00B03BDC" w:rsidP="00A241BF">
      <w:pPr>
        <w:autoSpaceDE w:val="0"/>
        <w:autoSpaceDN w:val="0"/>
        <w:adjustRightInd w:val="0"/>
        <w:ind w:left="284" w:hanging="284"/>
        <w:jc w:val="both"/>
        <w:rPr>
          <w:rFonts w:eastAsia="Calibri"/>
          <w:bCs/>
          <w:sz w:val="22"/>
          <w:szCs w:val="22"/>
          <w:lang w:eastAsia="en-US"/>
        </w:rPr>
      </w:pPr>
      <w:r>
        <w:rPr>
          <w:b/>
          <w:sz w:val="22"/>
          <w:szCs w:val="22"/>
        </w:rPr>
        <w:t>4)</w:t>
      </w:r>
      <w:r>
        <w:rPr>
          <w:sz w:val="22"/>
          <w:szCs w:val="22"/>
        </w:rPr>
        <w:tab/>
      </w:r>
      <w:r w:rsidR="00645BA9">
        <w:rPr>
          <w:sz w:val="22"/>
          <w:szCs w:val="22"/>
        </w:rPr>
        <w:t>S</w:t>
      </w:r>
      <w:r w:rsidR="00645BA9">
        <w:rPr>
          <w:rFonts w:cs="Tahoma"/>
          <w:sz w:val="22"/>
          <w:szCs w:val="22"/>
        </w:rPr>
        <w:t xml:space="preserve">ytuacji ekonomicznej i finansowej, tj.: </w:t>
      </w:r>
      <w:r w:rsidR="00645BA9">
        <w:rPr>
          <w:rFonts w:eastAsia="Calibri"/>
          <w:bCs/>
          <w:color w:val="000000"/>
          <w:sz w:val="22"/>
          <w:szCs w:val="22"/>
          <w:lang w:eastAsia="en-US"/>
        </w:rPr>
        <w:t xml:space="preserve">posiadają </w:t>
      </w:r>
      <w:r w:rsidR="00645BA9">
        <w:rPr>
          <w:rFonts w:eastAsia="Calibri"/>
          <w:bCs/>
          <w:color w:val="000000"/>
          <w:sz w:val="22"/>
          <w:szCs w:val="22"/>
          <w:u w:val="single"/>
          <w:lang w:eastAsia="en-US"/>
        </w:rPr>
        <w:t>opłaconą polisę</w:t>
      </w:r>
      <w:r w:rsidR="00645BA9">
        <w:rPr>
          <w:rFonts w:eastAsia="Calibri"/>
          <w:bCs/>
          <w:color w:val="000000"/>
          <w:sz w:val="22"/>
          <w:szCs w:val="22"/>
          <w:lang w:eastAsia="en-US"/>
        </w:rPr>
        <w:t xml:space="preserve">, a w przypadku jej braku inny dokument potwierdzający, że wykonawca jest ubezpieczony od odpowiedzialności cywilnej w zakresie prowadzonej działalności związanej z przedmiotem zamówienia, na kwotę nie </w:t>
      </w:r>
      <w:r w:rsidR="00645BA9">
        <w:rPr>
          <w:rFonts w:eastAsia="Calibri"/>
          <w:bCs/>
          <w:sz w:val="22"/>
          <w:szCs w:val="22"/>
          <w:lang w:eastAsia="en-US"/>
        </w:rPr>
        <w:t>mniejszą niż:</w:t>
      </w:r>
    </w:p>
    <w:p w:rsidR="008476A9" w:rsidRDefault="00645BA9" w:rsidP="008476A9">
      <w:pPr>
        <w:autoSpaceDE w:val="0"/>
        <w:autoSpaceDN w:val="0"/>
        <w:adjustRightInd w:val="0"/>
        <w:ind w:left="284" w:hanging="284"/>
        <w:jc w:val="both"/>
        <w:rPr>
          <w:sz w:val="22"/>
          <w:szCs w:val="22"/>
        </w:rPr>
      </w:pPr>
      <w:r w:rsidRPr="0072705F">
        <w:rPr>
          <w:b/>
          <w:sz w:val="22"/>
          <w:szCs w:val="22"/>
        </w:rPr>
        <w:t>a)</w:t>
      </w:r>
      <w:r>
        <w:rPr>
          <w:sz w:val="22"/>
          <w:szCs w:val="22"/>
        </w:rPr>
        <w:t xml:space="preserve"> </w:t>
      </w:r>
      <w:r>
        <w:rPr>
          <w:sz w:val="22"/>
          <w:szCs w:val="22"/>
        </w:rPr>
        <w:tab/>
      </w:r>
      <w:r w:rsidR="008476A9">
        <w:rPr>
          <w:i/>
          <w:sz w:val="22"/>
          <w:szCs w:val="22"/>
        </w:rPr>
        <w:t xml:space="preserve">dla </w:t>
      </w:r>
      <w:r w:rsidR="008476A9">
        <w:rPr>
          <w:rFonts w:eastAsia="Calibri"/>
          <w:b/>
          <w:bCs/>
          <w:i/>
          <w:sz w:val="22"/>
          <w:szCs w:val="22"/>
          <w:lang w:eastAsia="en-US"/>
        </w:rPr>
        <w:t>części I</w:t>
      </w:r>
      <w:r w:rsidR="008476A9">
        <w:rPr>
          <w:rFonts w:eastAsia="Calibri"/>
          <w:bCs/>
          <w:sz w:val="22"/>
          <w:szCs w:val="22"/>
          <w:lang w:eastAsia="en-US"/>
        </w:rPr>
        <w:t xml:space="preserve"> – 600</w:t>
      </w:r>
      <w:r w:rsidR="007A6425">
        <w:rPr>
          <w:rFonts w:eastAsia="Calibri"/>
          <w:bCs/>
          <w:sz w:val="22"/>
          <w:szCs w:val="22"/>
          <w:lang w:eastAsia="en-US"/>
        </w:rPr>
        <w:t> </w:t>
      </w:r>
      <w:r w:rsidR="008476A9">
        <w:rPr>
          <w:rFonts w:eastAsia="Calibri"/>
          <w:bCs/>
          <w:sz w:val="22"/>
          <w:szCs w:val="22"/>
          <w:lang w:eastAsia="en-US"/>
        </w:rPr>
        <w:t>000</w:t>
      </w:r>
      <w:r w:rsidR="007A6425">
        <w:rPr>
          <w:rFonts w:eastAsia="Calibri"/>
          <w:bCs/>
          <w:sz w:val="22"/>
          <w:szCs w:val="22"/>
          <w:lang w:eastAsia="en-US"/>
        </w:rPr>
        <w:t>,00</w:t>
      </w:r>
      <w:r w:rsidR="008476A9">
        <w:rPr>
          <w:rFonts w:eastAsia="Calibri"/>
          <w:bCs/>
          <w:sz w:val="22"/>
          <w:szCs w:val="22"/>
          <w:lang w:eastAsia="en-US"/>
        </w:rPr>
        <w:t xml:space="preserve">zł, </w:t>
      </w:r>
    </w:p>
    <w:p w:rsidR="008476A9" w:rsidRDefault="008476A9" w:rsidP="008476A9">
      <w:pPr>
        <w:autoSpaceDE w:val="0"/>
        <w:autoSpaceDN w:val="0"/>
        <w:adjustRightInd w:val="0"/>
        <w:ind w:left="284" w:hanging="284"/>
        <w:jc w:val="both"/>
        <w:rPr>
          <w:rFonts w:eastAsia="Calibri"/>
          <w:bCs/>
          <w:sz w:val="22"/>
          <w:szCs w:val="22"/>
          <w:lang w:eastAsia="en-US"/>
        </w:rPr>
      </w:pPr>
      <w:r w:rsidRPr="008476A9">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w:t>
      </w:r>
      <w:r>
        <w:rPr>
          <w:rFonts w:eastAsia="Calibri"/>
          <w:bCs/>
          <w:sz w:val="22"/>
          <w:szCs w:val="22"/>
          <w:lang w:eastAsia="en-US"/>
        </w:rPr>
        <w:t xml:space="preserve"> – 60 000,00 zł </w:t>
      </w:r>
    </w:p>
    <w:p w:rsidR="008476A9" w:rsidRDefault="008476A9" w:rsidP="008476A9">
      <w:pPr>
        <w:autoSpaceDE w:val="0"/>
        <w:autoSpaceDN w:val="0"/>
        <w:adjustRightInd w:val="0"/>
        <w:ind w:left="284" w:hanging="284"/>
        <w:jc w:val="both"/>
        <w:rPr>
          <w:rFonts w:eastAsia="Calibri"/>
          <w:bCs/>
          <w:sz w:val="22"/>
          <w:szCs w:val="22"/>
          <w:lang w:eastAsia="en-US"/>
        </w:rPr>
      </w:pPr>
      <w:r w:rsidRPr="008476A9">
        <w:rPr>
          <w:b/>
          <w:sz w:val="22"/>
          <w:szCs w:val="22"/>
        </w:rPr>
        <w:t>c)</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III</w:t>
      </w:r>
      <w:r>
        <w:rPr>
          <w:rFonts w:eastAsia="Calibri"/>
          <w:bCs/>
          <w:sz w:val="22"/>
          <w:szCs w:val="22"/>
          <w:lang w:eastAsia="en-US"/>
        </w:rPr>
        <w:t xml:space="preserve"> – 16 000,00 zł</w:t>
      </w:r>
    </w:p>
    <w:p w:rsidR="008476A9" w:rsidRDefault="008476A9" w:rsidP="008476A9">
      <w:pPr>
        <w:autoSpaceDE w:val="0"/>
        <w:autoSpaceDN w:val="0"/>
        <w:adjustRightInd w:val="0"/>
        <w:ind w:left="284" w:hanging="284"/>
        <w:jc w:val="both"/>
        <w:rPr>
          <w:sz w:val="22"/>
          <w:szCs w:val="22"/>
        </w:rPr>
      </w:pPr>
      <w:r w:rsidRPr="008476A9">
        <w:rPr>
          <w:b/>
          <w:sz w:val="22"/>
          <w:szCs w:val="22"/>
        </w:rPr>
        <w:t>d)</w:t>
      </w:r>
      <w:r>
        <w:rPr>
          <w:sz w:val="22"/>
          <w:szCs w:val="22"/>
        </w:rPr>
        <w:tab/>
      </w:r>
      <w:r w:rsidRPr="009E4DC4">
        <w:rPr>
          <w:i/>
          <w:sz w:val="22"/>
          <w:szCs w:val="22"/>
        </w:rPr>
        <w:t>dla</w:t>
      </w:r>
      <w:r>
        <w:rPr>
          <w:b/>
          <w:i/>
          <w:sz w:val="22"/>
          <w:szCs w:val="22"/>
        </w:rPr>
        <w:t xml:space="preserve"> części IV </w:t>
      </w:r>
      <w:r>
        <w:rPr>
          <w:sz w:val="22"/>
          <w:szCs w:val="22"/>
        </w:rPr>
        <w:t>– 150 000,00 zł</w:t>
      </w:r>
    </w:p>
    <w:p w:rsidR="00645BA9" w:rsidRDefault="008476A9" w:rsidP="008476A9">
      <w:pPr>
        <w:autoSpaceDE w:val="0"/>
        <w:autoSpaceDN w:val="0"/>
        <w:adjustRightInd w:val="0"/>
        <w:jc w:val="both"/>
        <w:rPr>
          <w:rFonts w:eastAsia="Calibri"/>
          <w:bCs/>
          <w:sz w:val="22"/>
          <w:szCs w:val="22"/>
          <w:lang w:eastAsia="en-US"/>
        </w:rPr>
      </w:pPr>
      <w:r>
        <w:rPr>
          <w:rFonts w:eastAsia="Calibri"/>
          <w:bCs/>
          <w:sz w:val="22"/>
          <w:szCs w:val="22"/>
          <w:lang w:eastAsia="en-US"/>
        </w:rPr>
        <w:t xml:space="preserve">Jeżeli wykonawca składa ofertę na dwie, trzy bądź cztery części przedmiotu zamówienia, polisa lub inny dokument powinna obejmować sumę gwarancyjną na kwotę stanowiącą sumę ww. kwot dla tych części. </w:t>
      </w:r>
    </w:p>
    <w:p w:rsidR="00B03BDC" w:rsidRDefault="009E4DC4" w:rsidP="00A241BF">
      <w:pPr>
        <w:autoSpaceDE w:val="0"/>
        <w:autoSpaceDN w:val="0"/>
        <w:adjustRightInd w:val="0"/>
        <w:ind w:left="284" w:hanging="284"/>
        <w:jc w:val="both"/>
        <w:rPr>
          <w:sz w:val="22"/>
          <w:szCs w:val="22"/>
        </w:rPr>
      </w:pPr>
      <w:r>
        <w:rPr>
          <w:rFonts w:eastAsia="Calibri"/>
          <w:b/>
          <w:bCs/>
          <w:color w:val="000000"/>
          <w:sz w:val="22"/>
          <w:szCs w:val="22"/>
          <w:lang w:eastAsia="en-US"/>
        </w:rPr>
        <w:t>2</w:t>
      </w:r>
      <w:r w:rsidR="00B03BDC">
        <w:rPr>
          <w:rFonts w:eastAsia="Calibri"/>
          <w:b/>
          <w:bCs/>
          <w:color w:val="000000"/>
          <w:sz w:val="22"/>
          <w:szCs w:val="22"/>
          <w:lang w:eastAsia="en-US"/>
        </w:rPr>
        <w:t>.</w:t>
      </w:r>
      <w:r w:rsidR="00B03BDC">
        <w:t xml:space="preserve"> </w:t>
      </w:r>
      <w:r w:rsidR="00842BA4">
        <w:tab/>
      </w:r>
      <w:r w:rsidR="00B03BDC">
        <w:rPr>
          <w:rFonts w:eastAsia="Calibri"/>
          <w:color w:val="000000"/>
          <w:sz w:val="22"/>
          <w:szCs w:val="22"/>
          <w:lang w:eastAsia="en-US"/>
        </w:rPr>
        <w:t xml:space="preserve">Ocena spełniania ww. warunków dokonana zostanie zgodnie z formułą „spełnia - nie spełnia” w oparciu o informacje zawarte w dokumentach i oświadczeniach złożonych przez Wykonawcę </w:t>
      </w:r>
      <w:r>
        <w:rPr>
          <w:rFonts w:eastAsia="Calibri"/>
          <w:color w:val="000000"/>
          <w:sz w:val="22"/>
          <w:szCs w:val="22"/>
          <w:lang w:eastAsia="en-US"/>
        </w:rPr>
        <w:br/>
      </w:r>
      <w:r w:rsidR="00B03BDC">
        <w:rPr>
          <w:rFonts w:eastAsia="Calibri"/>
          <w:color w:val="000000"/>
          <w:sz w:val="22"/>
          <w:szCs w:val="22"/>
          <w:lang w:eastAsia="en-US"/>
        </w:rPr>
        <w:t xml:space="preserve">do postępowania. </w:t>
      </w:r>
      <w:r w:rsidR="00B03BDC">
        <w:rPr>
          <w:sz w:val="22"/>
          <w:szCs w:val="22"/>
        </w:rPr>
        <w:t xml:space="preserve">Z treści załączonych do oferty dokumentów musi wynikać jednoznacznie, </w:t>
      </w:r>
      <w:r>
        <w:rPr>
          <w:sz w:val="22"/>
          <w:szCs w:val="22"/>
        </w:rPr>
        <w:br/>
      </w:r>
      <w:r w:rsidR="00B03BDC">
        <w:rPr>
          <w:sz w:val="22"/>
          <w:szCs w:val="22"/>
        </w:rPr>
        <w:t xml:space="preserve">że Wykonawca spełnia ww. warunki udziału w postępowaniu. </w:t>
      </w:r>
    </w:p>
    <w:p w:rsidR="00B03BDC" w:rsidRDefault="00B03BDC" w:rsidP="00B03BDC">
      <w:pPr>
        <w:pStyle w:val="Tekstpodstawowy"/>
        <w:tabs>
          <w:tab w:val="left" w:pos="426"/>
        </w:tabs>
        <w:spacing w:after="0"/>
        <w:jc w:val="both"/>
        <w:rPr>
          <w:sz w:val="22"/>
          <w:szCs w:val="22"/>
        </w:rPr>
      </w:pPr>
    </w:p>
    <w:p w:rsidR="00B03BDC" w:rsidRDefault="00B03BDC" w:rsidP="00B03BDC">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B03BDC" w:rsidRDefault="00B03BDC" w:rsidP="00A241BF">
      <w:pPr>
        <w:pStyle w:val="Akapitzlist"/>
        <w:numPr>
          <w:ilvl w:val="3"/>
          <w:numId w:val="3"/>
        </w:numPr>
        <w:autoSpaceDE w:val="0"/>
        <w:autoSpaceDN w:val="0"/>
        <w:adjustRightInd w:val="0"/>
        <w:ind w:left="284" w:hanging="284"/>
        <w:jc w:val="both"/>
        <w:rPr>
          <w:rFonts w:eastAsia="Calibri"/>
          <w:b/>
          <w:color w:val="000000"/>
          <w:sz w:val="22"/>
          <w:szCs w:val="22"/>
          <w:lang w:eastAsia="en-US"/>
        </w:rPr>
      </w:pPr>
      <w:r>
        <w:rPr>
          <w:rFonts w:eastAsia="Calibri"/>
          <w:b/>
          <w:color w:val="000000"/>
          <w:sz w:val="22"/>
          <w:szCs w:val="22"/>
          <w:u w:val="single"/>
          <w:lang w:eastAsia="en-US"/>
        </w:rPr>
        <w:t>W celu oceny spełnienia przez wykonawcę warunków</w:t>
      </w:r>
      <w:r>
        <w:rPr>
          <w:rFonts w:eastAsia="Calibri"/>
          <w:b/>
          <w:color w:val="000000"/>
          <w:sz w:val="22"/>
          <w:szCs w:val="22"/>
          <w:lang w:eastAsia="en-US"/>
        </w:rPr>
        <w:t xml:space="preserve">, o których mowa w art. 22 ust. 1 </w:t>
      </w:r>
      <w:proofErr w:type="spellStart"/>
      <w:r>
        <w:rPr>
          <w:rFonts w:eastAsia="Calibri"/>
          <w:b/>
          <w:color w:val="000000"/>
          <w:sz w:val="22"/>
          <w:szCs w:val="22"/>
          <w:lang w:eastAsia="en-US"/>
        </w:rPr>
        <w:t>Pzp</w:t>
      </w:r>
      <w:proofErr w:type="spellEnd"/>
      <w:r>
        <w:rPr>
          <w:rFonts w:eastAsia="Calibri"/>
          <w:b/>
          <w:color w:val="000000"/>
          <w:sz w:val="22"/>
          <w:szCs w:val="22"/>
          <w:lang w:eastAsia="en-US"/>
        </w:rPr>
        <w:t xml:space="preserve"> Zamawiający żąda przedstawienia:</w:t>
      </w:r>
    </w:p>
    <w:p w:rsidR="00B03BDC" w:rsidRDefault="00B03BDC" w:rsidP="00A241BF">
      <w:pPr>
        <w:pStyle w:val="Akapitzlist"/>
        <w:autoSpaceDE w:val="0"/>
        <w:autoSpaceDN w:val="0"/>
        <w:adjustRightInd w:val="0"/>
        <w:ind w:left="284" w:hanging="284"/>
        <w:jc w:val="both"/>
        <w:rPr>
          <w:rFonts w:eastAsia="Calibri"/>
          <w:color w:val="000000"/>
          <w:sz w:val="22"/>
          <w:szCs w:val="22"/>
          <w:lang w:eastAsia="en-US"/>
        </w:rPr>
      </w:pPr>
      <w:r>
        <w:rPr>
          <w:rFonts w:eastAsia="Calibri"/>
          <w:b/>
          <w:color w:val="000000"/>
          <w:sz w:val="22"/>
          <w:szCs w:val="22"/>
          <w:lang w:eastAsia="en-US"/>
        </w:rPr>
        <w:t>1)</w:t>
      </w:r>
      <w:r>
        <w:rPr>
          <w:rFonts w:eastAsia="Calibri"/>
          <w:color w:val="000000"/>
          <w:sz w:val="22"/>
          <w:szCs w:val="22"/>
          <w:lang w:eastAsia="en-US"/>
        </w:rPr>
        <w:tab/>
        <w:t xml:space="preserve">oświadczenia z art. 22 ust. 1 pkt 1 – 4 </w:t>
      </w:r>
      <w:proofErr w:type="spellStart"/>
      <w:r>
        <w:rPr>
          <w:rFonts w:eastAsia="Calibri"/>
          <w:color w:val="000000"/>
          <w:sz w:val="22"/>
          <w:szCs w:val="22"/>
          <w:lang w:eastAsia="en-US"/>
        </w:rPr>
        <w:t>Pzp</w:t>
      </w:r>
      <w:proofErr w:type="spellEnd"/>
      <w:r>
        <w:rPr>
          <w:rFonts w:eastAsia="Calibri"/>
          <w:color w:val="000000"/>
          <w:sz w:val="22"/>
          <w:szCs w:val="22"/>
          <w:lang w:eastAsia="en-US"/>
        </w:rPr>
        <w:t xml:space="preserve"> - sporządzonego zgodnie z formularzem </w:t>
      </w:r>
      <w:r>
        <w:rPr>
          <w:rFonts w:eastAsia="Calibri"/>
          <w:b/>
          <w:i/>
          <w:sz w:val="22"/>
          <w:szCs w:val="22"/>
          <w:lang w:eastAsia="en-US"/>
        </w:rPr>
        <w:t xml:space="preserve">Załącznika </w:t>
      </w:r>
      <w:r w:rsidR="009E4DC4">
        <w:rPr>
          <w:rFonts w:eastAsia="Calibri"/>
          <w:b/>
          <w:i/>
          <w:sz w:val="22"/>
          <w:szCs w:val="22"/>
          <w:lang w:eastAsia="en-US"/>
        </w:rPr>
        <w:br/>
      </w:r>
      <w:r>
        <w:rPr>
          <w:rFonts w:eastAsia="Calibri"/>
          <w:b/>
          <w:i/>
          <w:sz w:val="22"/>
          <w:szCs w:val="22"/>
          <w:lang w:eastAsia="en-US"/>
        </w:rPr>
        <w:t>Nr 3</w:t>
      </w:r>
      <w:r>
        <w:rPr>
          <w:rFonts w:eastAsia="Calibri"/>
          <w:sz w:val="22"/>
          <w:szCs w:val="22"/>
          <w:lang w:eastAsia="en-US"/>
        </w:rPr>
        <w:t xml:space="preserve"> do</w:t>
      </w:r>
      <w:r>
        <w:rPr>
          <w:rFonts w:eastAsia="Calibri"/>
          <w:color w:val="000000"/>
          <w:sz w:val="22"/>
          <w:szCs w:val="22"/>
          <w:lang w:eastAsia="en-US"/>
        </w:rPr>
        <w:t xml:space="preserve"> niniejszej SIWZ,</w:t>
      </w:r>
    </w:p>
    <w:p w:rsidR="00AB383A" w:rsidRDefault="00B03BDC" w:rsidP="00921EFB">
      <w:pPr>
        <w:pStyle w:val="Akapitzlist"/>
        <w:numPr>
          <w:ilvl w:val="0"/>
          <w:numId w:val="44"/>
        </w:numPr>
        <w:tabs>
          <w:tab w:val="left" w:pos="1134"/>
        </w:tabs>
        <w:autoSpaceDE w:val="0"/>
        <w:autoSpaceDN w:val="0"/>
        <w:adjustRightInd w:val="0"/>
        <w:ind w:left="284" w:hanging="284"/>
        <w:jc w:val="both"/>
        <w:rPr>
          <w:sz w:val="22"/>
          <w:szCs w:val="22"/>
        </w:rPr>
      </w:pPr>
      <w:r>
        <w:rPr>
          <w:rFonts w:eastAsia="Calibri"/>
          <w:sz w:val="22"/>
          <w:szCs w:val="22"/>
        </w:rPr>
        <w:t>wykazu wykonanych, a w przypadku świadczeń okresowych lub ciągłych również wykonywanych głównych dostaw,</w:t>
      </w:r>
      <w:r>
        <w:rPr>
          <w:rFonts w:eastAsia="Calibri"/>
          <w:bCs/>
          <w:sz w:val="22"/>
          <w:szCs w:val="22"/>
        </w:rPr>
        <w:t xml:space="preserve"> w okresie ostatnich trzech lat przed upływem terminu składania ofert, a jeżeli okres prowadzenia działalności jest krótszy - w tym okresie, </w:t>
      </w:r>
      <w:r w:rsidR="00AB383A">
        <w:rPr>
          <w:rFonts w:eastAsia="Calibri"/>
          <w:bCs/>
          <w:sz w:val="22"/>
          <w:szCs w:val="22"/>
        </w:rPr>
        <w:t xml:space="preserve">zawierającego główne dostawy </w:t>
      </w:r>
      <w:r w:rsidR="00AB383A">
        <w:rPr>
          <w:sz w:val="22"/>
          <w:szCs w:val="22"/>
        </w:rPr>
        <w:t>odpowiadające przedmiotowi zamówienia dla poszczególnych części, na które składana jest oferta. Wykonawca spełni warunek, jeżeli wykaże się realizacją co najmniej:</w:t>
      </w:r>
    </w:p>
    <w:p w:rsidR="00AB383A" w:rsidRDefault="00AB383A" w:rsidP="00AB383A">
      <w:pPr>
        <w:pStyle w:val="Akapitzlist"/>
        <w:tabs>
          <w:tab w:val="left" w:pos="1701"/>
        </w:tabs>
        <w:autoSpaceDE w:val="0"/>
        <w:autoSpaceDN w:val="0"/>
        <w:adjustRightInd w:val="0"/>
        <w:ind w:left="284" w:hanging="284"/>
        <w:jc w:val="both"/>
        <w:rPr>
          <w:sz w:val="22"/>
          <w:szCs w:val="22"/>
        </w:rPr>
      </w:pPr>
      <w:r>
        <w:rPr>
          <w:sz w:val="22"/>
          <w:szCs w:val="22"/>
        </w:rPr>
        <w:t xml:space="preserve">a)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sz w:val="22"/>
          <w:szCs w:val="22"/>
        </w:rPr>
        <w:t>chemii gospodarczej i kosmetycznej na kwotę nie mniejszą niż 600 000,00 zł brutto każda,</w:t>
      </w:r>
    </w:p>
    <w:p w:rsidR="00AB383A" w:rsidRDefault="00AB383A" w:rsidP="00AB383A">
      <w:pPr>
        <w:pStyle w:val="Akapitzlist"/>
        <w:tabs>
          <w:tab w:val="left" w:pos="1701"/>
        </w:tabs>
        <w:autoSpaceDE w:val="0"/>
        <w:autoSpaceDN w:val="0"/>
        <w:adjustRightInd w:val="0"/>
        <w:ind w:left="284" w:hanging="284"/>
        <w:jc w:val="both"/>
        <w:rPr>
          <w:sz w:val="22"/>
          <w:szCs w:val="22"/>
        </w:rPr>
      </w:pPr>
      <w:r>
        <w:rPr>
          <w:rFonts w:eastAsia="Calibri"/>
          <w:bCs/>
          <w:sz w:val="22"/>
          <w:szCs w:val="22"/>
          <w:lang w:eastAsia="en-US"/>
        </w:rPr>
        <w:t>b)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chemii gospodarczej i kosmetycznej na kwotę nie mniejszą niż 60 000,00 zł brutto każda,</w:t>
      </w:r>
    </w:p>
    <w:p w:rsidR="00AB383A" w:rsidRDefault="00AB383A" w:rsidP="00AB383A">
      <w:pPr>
        <w:pStyle w:val="Akapitzlist"/>
        <w:tabs>
          <w:tab w:val="left" w:pos="1701"/>
        </w:tabs>
        <w:autoSpaceDE w:val="0"/>
        <w:autoSpaceDN w:val="0"/>
        <w:adjustRightInd w:val="0"/>
        <w:ind w:left="284" w:hanging="284"/>
        <w:jc w:val="both"/>
        <w:rPr>
          <w:sz w:val="22"/>
          <w:szCs w:val="22"/>
        </w:rPr>
      </w:pPr>
      <w:r>
        <w:rPr>
          <w:sz w:val="22"/>
          <w:szCs w:val="22"/>
        </w:rPr>
        <w:t xml:space="preserve">c) </w:t>
      </w:r>
      <w:r>
        <w:rPr>
          <w:sz w:val="22"/>
          <w:szCs w:val="22"/>
        </w:rPr>
        <w:tab/>
      </w:r>
      <w:r>
        <w:rPr>
          <w:i/>
          <w:sz w:val="22"/>
          <w:szCs w:val="22"/>
        </w:rPr>
        <w:t xml:space="preserve">dla </w:t>
      </w:r>
      <w:r>
        <w:rPr>
          <w:rFonts w:eastAsia="Calibri"/>
          <w:b/>
          <w:bCs/>
          <w:i/>
          <w:sz w:val="22"/>
          <w:szCs w:val="22"/>
          <w:lang w:eastAsia="en-US"/>
        </w:rPr>
        <w:t>części III -</w:t>
      </w:r>
      <w:r>
        <w:rPr>
          <w:rFonts w:eastAsia="Calibri"/>
          <w:bCs/>
          <w:sz w:val="22"/>
          <w:szCs w:val="22"/>
          <w:lang w:eastAsia="en-US"/>
        </w:rPr>
        <w:t xml:space="preserve"> dwóch dostaw </w:t>
      </w:r>
      <w:r>
        <w:rPr>
          <w:sz w:val="22"/>
          <w:szCs w:val="22"/>
        </w:rPr>
        <w:t>środków do pielęgnacji i mycia używanych w myjniach samochodowych na kwotę nie mniejszą niż 16 000,00 zł brutto każda,</w:t>
      </w:r>
    </w:p>
    <w:p w:rsidR="00AB383A" w:rsidRDefault="00AB383A" w:rsidP="00AB383A">
      <w:pPr>
        <w:pStyle w:val="Akapitzlist"/>
        <w:tabs>
          <w:tab w:val="left" w:pos="284"/>
        </w:tabs>
        <w:autoSpaceDE w:val="0"/>
        <w:autoSpaceDN w:val="0"/>
        <w:adjustRightInd w:val="0"/>
        <w:ind w:left="284" w:hanging="284"/>
        <w:jc w:val="both"/>
        <w:rPr>
          <w:sz w:val="22"/>
          <w:szCs w:val="22"/>
        </w:rPr>
      </w:pPr>
      <w:r>
        <w:rPr>
          <w:sz w:val="22"/>
          <w:szCs w:val="22"/>
        </w:rPr>
        <w:t>d)</w:t>
      </w:r>
      <w:r>
        <w:rPr>
          <w:b/>
          <w:sz w:val="22"/>
          <w:szCs w:val="22"/>
        </w:rPr>
        <w:t xml:space="preserve">  </w:t>
      </w:r>
      <w:r>
        <w:rPr>
          <w:i/>
          <w:sz w:val="22"/>
          <w:szCs w:val="22"/>
        </w:rPr>
        <w:t xml:space="preserve">dla </w:t>
      </w:r>
      <w:r>
        <w:rPr>
          <w:rFonts w:eastAsia="Calibri"/>
          <w:b/>
          <w:bCs/>
          <w:i/>
          <w:sz w:val="22"/>
          <w:szCs w:val="22"/>
          <w:lang w:eastAsia="en-US"/>
        </w:rPr>
        <w:t>części IV -</w:t>
      </w:r>
      <w:r>
        <w:rPr>
          <w:rFonts w:eastAsia="Calibri"/>
          <w:bCs/>
          <w:sz w:val="22"/>
          <w:szCs w:val="22"/>
          <w:lang w:eastAsia="en-US"/>
        </w:rPr>
        <w:t xml:space="preserve"> trzech dostaw </w:t>
      </w:r>
      <w:r>
        <w:rPr>
          <w:sz w:val="22"/>
          <w:szCs w:val="22"/>
        </w:rPr>
        <w:t>chemii gospodarczej na kwotę nie mniejszą niż 150 000,00 zł brutto każda,</w:t>
      </w:r>
    </w:p>
    <w:p w:rsidR="00645BA9" w:rsidRPr="00AB383A" w:rsidRDefault="00645BA9" w:rsidP="00AB383A">
      <w:pPr>
        <w:tabs>
          <w:tab w:val="left" w:pos="284"/>
        </w:tabs>
        <w:autoSpaceDE w:val="0"/>
        <w:autoSpaceDN w:val="0"/>
        <w:adjustRightInd w:val="0"/>
        <w:jc w:val="both"/>
        <w:rPr>
          <w:rFonts w:eastAsia="Calibri"/>
          <w:sz w:val="22"/>
          <w:szCs w:val="22"/>
        </w:rPr>
      </w:pPr>
      <w:r w:rsidRPr="00AB383A">
        <w:rPr>
          <w:sz w:val="22"/>
          <w:szCs w:val="22"/>
        </w:rPr>
        <w:t>wraz z</w:t>
      </w:r>
      <w:r w:rsidRPr="00AB383A">
        <w:rPr>
          <w:rFonts w:eastAsia="Calibri"/>
          <w:sz w:val="22"/>
          <w:szCs w:val="22"/>
        </w:rPr>
        <w:t xml:space="preserve"> podaniem ich wartości, przedmiotu, dat wykonania i podmiotów, na rzecz których dostawy zostały wykonane – zgodnie z </w:t>
      </w:r>
      <w:r w:rsidRPr="00AB383A">
        <w:rPr>
          <w:rFonts w:eastAsia="Calibri"/>
          <w:b/>
          <w:i/>
          <w:sz w:val="22"/>
          <w:szCs w:val="22"/>
        </w:rPr>
        <w:t>Załącznikiem Nr 6</w:t>
      </w:r>
      <w:r w:rsidRPr="00AB383A">
        <w:rPr>
          <w:rFonts w:eastAsia="Calibri"/>
          <w:sz w:val="22"/>
          <w:szCs w:val="22"/>
        </w:rPr>
        <w:t xml:space="preserve"> oraz załączeniem dowodów, czy zostały wykonane lub są wykonywane należycie.</w:t>
      </w:r>
    </w:p>
    <w:p w:rsidR="00B03BDC" w:rsidRPr="00645BA9" w:rsidRDefault="00B03BDC" w:rsidP="00645BA9">
      <w:pPr>
        <w:tabs>
          <w:tab w:val="left" w:pos="1134"/>
        </w:tabs>
        <w:autoSpaceDE w:val="0"/>
        <w:autoSpaceDN w:val="0"/>
        <w:adjustRightInd w:val="0"/>
        <w:jc w:val="both"/>
        <w:rPr>
          <w:rFonts w:eastAsia="Calibri"/>
          <w:sz w:val="22"/>
          <w:szCs w:val="22"/>
        </w:rPr>
      </w:pPr>
      <w:r w:rsidRPr="00645BA9">
        <w:rPr>
          <w:rFonts w:eastAsia="Calibri"/>
          <w:b/>
          <w:i/>
          <w:sz w:val="22"/>
          <w:szCs w:val="22"/>
        </w:rPr>
        <w:t xml:space="preserve">Uwaga: </w:t>
      </w:r>
      <w:r w:rsidRPr="00645BA9">
        <w:rPr>
          <w:rFonts w:eastAsia="Calibri"/>
          <w:i/>
          <w:sz w:val="22"/>
          <w:szCs w:val="22"/>
        </w:rPr>
        <w:t>Dowodami</w:t>
      </w:r>
      <w:r w:rsidRPr="00645BA9">
        <w:rPr>
          <w:rFonts w:eastAsia="Calibri"/>
          <w:sz w:val="22"/>
          <w:szCs w:val="22"/>
        </w:rPr>
        <w:t xml:space="preserve">, o których mowa w rozdziale VI ust. 1 pkt 2) SIWZ, zgodnie z przepisami rozporządzenia Prezesa Rady Ministrów z dnia 19 lutego 2013r. </w:t>
      </w:r>
      <w:r w:rsidRPr="00645BA9">
        <w:rPr>
          <w:i/>
          <w:iCs/>
          <w:sz w:val="22"/>
          <w:szCs w:val="22"/>
        </w:rPr>
        <w:t>w sprawie rodzajów dokumentów, jakich może żądać zamawiający od wykonawcy, oraz form, w jakich te dokumenty mogą być składane,</w:t>
      </w:r>
      <w:r w:rsidRPr="00645BA9">
        <w:rPr>
          <w:rFonts w:eastAsia="Calibri"/>
          <w:sz w:val="22"/>
          <w:szCs w:val="22"/>
        </w:rPr>
        <w:t xml:space="preserve"> są:</w:t>
      </w:r>
    </w:p>
    <w:p w:rsidR="00B03BDC" w:rsidRDefault="00B03BDC" w:rsidP="00350267">
      <w:pPr>
        <w:pStyle w:val="Bezodstpw"/>
        <w:numPr>
          <w:ilvl w:val="0"/>
          <w:numId w:val="4"/>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B03BDC" w:rsidRDefault="00B03BDC" w:rsidP="00350267">
      <w:pPr>
        <w:pStyle w:val="Bezodstpw"/>
        <w:numPr>
          <w:ilvl w:val="0"/>
          <w:numId w:val="4"/>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B03BDC" w:rsidRDefault="00B03BDC" w:rsidP="00B03BDC">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B03BDC" w:rsidRDefault="00B03BDC" w:rsidP="00B03BDC">
      <w:pPr>
        <w:tabs>
          <w:tab w:val="left" w:pos="993"/>
        </w:tabs>
        <w:autoSpaceDE w:val="0"/>
        <w:autoSpaceDN w:val="0"/>
        <w:adjustRightInd w:val="0"/>
        <w:jc w:val="both"/>
        <w:rPr>
          <w:rFonts w:eastAsia="Calibri"/>
          <w:i/>
          <w:sz w:val="22"/>
          <w:szCs w:val="22"/>
          <w:lang w:eastAsia="en-US"/>
        </w:rPr>
      </w:pPr>
      <w:r>
        <w:rPr>
          <w:rFonts w:eastAsia="Calibri"/>
          <w:i/>
          <w:sz w:val="22"/>
          <w:szCs w:val="22"/>
        </w:rPr>
        <w:lastRenderedPageBreak/>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645BA9" w:rsidRPr="00737B1C" w:rsidRDefault="00B03BDC" w:rsidP="00A241BF">
      <w:pPr>
        <w:pStyle w:val="Akapitzlist"/>
        <w:numPr>
          <w:ilvl w:val="0"/>
          <w:numId w:val="3"/>
        </w:numPr>
        <w:autoSpaceDE w:val="0"/>
        <w:autoSpaceDN w:val="0"/>
        <w:adjustRightInd w:val="0"/>
        <w:ind w:left="284" w:hanging="284"/>
        <w:jc w:val="both"/>
        <w:rPr>
          <w:rFonts w:eastAsia="Calibri"/>
          <w:bCs/>
          <w:sz w:val="22"/>
          <w:szCs w:val="22"/>
          <w:lang w:eastAsia="en-US"/>
        </w:rPr>
      </w:pPr>
      <w:r w:rsidRPr="00737B1C">
        <w:rPr>
          <w:rFonts w:eastAsia="Calibri"/>
          <w:sz w:val="22"/>
          <w:szCs w:val="22"/>
        </w:rPr>
        <w:t xml:space="preserve">opłaconej polisy, a w przypadku jej braku innego dokumentu potwierdzającego, </w:t>
      </w:r>
      <w:r w:rsidRPr="00737B1C">
        <w:rPr>
          <w:rFonts w:eastAsia="Calibri"/>
          <w:bCs/>
          <w:color w:val="000000"/>
          <w:sz w:val="22"/>
          <w:szCs w:val="22"/>
          <w:lang w:eastAsia="en-US"/>
        </w:rPr>
        <w:t xml:space="preserve">że wykonawca jest ubezpieczony od odpowiedzialności cywilnej w zakresie prowadzonej działalności związanej </w:t>
      </w:r>
      <w:r w:rsidR="00B86A46">
        <w:rPr>
          <w:rFonts w:eastAsia="Calibri"/>
          <w:bCs/>
          <w:color w:val="000000"/>
          <w:sz w:val="22"/>
          <w:szCs w:val="22"/>
          <w:lang w:eastAsia="en-US"/>
        </w:rPr>
        <w:br/>
      </w:r>
      <w:r w:rsidRPr="00737B1C">
        <w:rPr>
          <w:rFonts w:eastAsia="Calibri"/>
          <w:bCs/>
          <w:color w:val="000000"/>
          <w:sz w:val="22"/>
          <w:szCs w:val="22"/>
          <w:lang w:eastAsia="en-US"/>
        </w:rPr>
        <w:t xml:space="preserve">z przedmiotem zamówienia, na kwotę nie </w:t>
      </w:r>
      <w:r w:rsidRPr="00737B1C">
        <w:rPr>
          <w:rFonts w:eastAsia="Calibri"/>
          <w:bCs/>
          <w:sz w:val="22"/>
          <w:szCs w:val="22"/>
          <w:lang w:eastAsia="en-US"/>
        </w:rPr>
        <w:t>mniejszą niż</w:t>
      </w:r>
      <w:r w:rsidR="00645BA9" w:rsidRPr="00737B1C">
        <w:rPr>
          <w:rFonts w:eastAsia="Calibri"/>
          <w:bCs/>
          <w:sz w:val="22"/>
          <w:szCs w:val="22"/>
          <w:lang w:eastAsia="en-US"/>
        </w:rPr>
        <w:t>:</w:t>
      </w:r>
    </w:p>
    <w:p w:rsidR="00AB383A" w:rsidRPr="00AB383A" w:rsidRDefault="00AB383A" w:rsidP="00921EFB">
      <w:pPr>
        <w:tabs>
          <w:tab w:val="left" w:pos="284"/>
        </w:tabs>
        <w:autoSpaceDE w:val="0"/>
        <w:autoSpaceDN w:val="0"/>
        <w:adjustRightInd w:val="0"/>
        <w:jc w:val="both"/>
        <w:rPr>
          <w:i/>
          <w:sz w:val="22"/>
          <w:szCs w:val="22"/>
        </w:rPr>
      </w:pPr>
      <w:r w:rsidRPr="00AB383A">
        <w:rPr>
          <w:i/>
          <w:sz w:val="22"/>
          <w:szCs w:val="22"/>
        </w:rPr>
        <w:t xml:space="preserve">a) </w:t>
      </w:r>
      <w:r w:rsidRPr="00AB383A">
        <w:rPr>
          <w:i/>
          <w:sz w:val="22"/>
          <w:szCs w:val="22"/>
        </w:rPr>
        <w:tab/>
      </w:r>
      <w:r w:rsidRPr="00921EFB">
        <w:rPr>
          <w:b/>
          <w:i/>
          <w:sz w:val="22"/>
          <w:szCs w:val="22"/>
        </w:rPr>
        <w:t>dla części I</w:t>
      </w:r>
      <w:r w:rsidRPr="00AB383A">
        <w:rPr>
          <w:i/>
          <w:sz w:val="22"/>
          <w:szCs w:val="22"/>
        </w:rPr>
        <w:t xml:space="preserve"> – 600 000 </w:t>
      </w:r>
      <w:r w:rsidR="00EA7C2C">
        <w:rPr>
          <w:i/>
          <w:sz w:val="22"/>
          <w:szCs w:val="22"/>
        </w:rPr>
        <w:t>,00</w:t>
      </w:r>
      <w:r w:rsidRPr="00AB383A">
        <w:rPr>
          <w:i/>
          <w:sz w:val="22"/>
          <w:szCs w:val="22"/>
        </w:rPr>
        <w:t xml:space="preserve"> zł, </w:t>
      </w:r>
    </w:p>
    <w:p w:rsidR="00AB383A" w:rsidRPr="00AB383A" w:rsidRDefault="00AB383A" w:rsidP="00921EFB">
      <w:pPr>
        <w:tabs>
          <w:tab w:val="left" w:pos="284"/>
        </w:tabs>
        <w:autoSpaceDE w:val="0"/>
        <w:autoSpaceDN w:val="0"/>
        <w:adjustRightInd w:val="0"/>
        <w:jc w:val="both"/>
        <w:rPr>
          <w:i/>
          <w:sz w:val="22"/>
          <w:szCs w:val="22"/>
        </w:rPr>
      </w:pPr>
      <w:r w:rsidRPr="00AB383A">
        <w:rPr>
          <w:i/>
          <w:sz w:val="22"/>
          <w:szCs w:val="22"/>
        </w:rPr>
        <w:t xml:space="preserve">b) </w:t>
      </w:r>
      <w:r w:rsidRPr="00AB383A">
        <w:rPr>
          <w:i/>
          <w:sz w:val="22"/>
          <w:szCs w:val="22"/>
        </w:rPr>
        <w:tab/>
      </w:r>
      <w:r w:rsidRPr="00921EFB">
        <w:rPr>
          <w:b/>
          <w:i/>
          <w:sz w:val="22"/>
          <w:szCs w:val="22"/>
        </w:rPr>
        <w:t>dla część II</w:t>
      </w:r>
      <w:r w:rsidRPr="00AB383A">
        <w:rPr>
          <w:i/>
          <w:sz w:val="22"/>
          <w:szCs w:val="22"/>
        </w:rPr>
        <w:t xml:space="preserve"> – 60 000,00 zł </w:t>
      </w:r>
    </w:p>
    <w:p w:rsidR="00AB383A" w:rsidRPr="00AB383A" w:rsidRDefault="00AB383A" w:rsidP="00921EFB">
      <w:pPr>
        <w:tabs>
          <w:tab w:val="left" w:pos="284"/>
        </w:tabs>
        <w:autoSpaceDE w:val="0"/>
        <w:autoSpaceDN w:val="0"/>
        <w:adjustRightInd w:val="0"/>
        <w:jc w:val="both"/>
        <w:rPr>
          <w:i/>
          <w:sz w:val="22"/>
          <w:szCs w:val="22"/>
        </w:rPr>
      </w:pPr>
      <w:r w:rsidRPr="00AB383A">
        <w:rPr>
          <w:i/>
          <w:sz w:val="22"/>
          <w:szCs w:val="22"/>
        </w:rPr>
        <w:t xml:space="preserve">c) </w:t>
      </w:r>
      <w:r w:rsidRPr="00AB383A">
        <w:rPr>
          <w:i/>
          <w:sz w:val="22"/>
          <w:szCs w:val="22"/>
        </w:rPr>
        <w:tab/>
      </w:r>
      <w:r w:rsidRPr="00921EFB">
        <w:rPr>
          <w:b/>
          <w:i/>
          <w:sz w:val="22"/>
          <w:szCs w:val="22"/>
        </w:rPr>
        <w:t>dla części III</w:t>
      </w:r>
      <w:r w:rsidRPr="00AB383A">
        <w:rPr>
          <w:i/>
          <w:sz w:val="22"/>
          <w:szCs w:val="22"/>
        </w:rPr>
        <w:t xml:space="preserve"> – 16 000,00 zł</w:t>
      </w:r>
    </w:p>
    <w:p w:rsidR="00AB383A" w:rsidRDefault="00AB383A" w:rsidP="00921EFB">
      <w:pPr>
        <w:tabs>
          <w:tab w:val="left" w:pos="284"/>
        </w:tabs>
        <w:autoSpaceDE w:val="0"/>
        <w:autoSpaceDN w:val="0"/>
        <w:adjustRightInd w:val="0"/>
        <w:jc w:val="both"/>
        <w:rPr>
          <w:i/>
          <w:sz w:val="22"/>
          <w:szCs w:val="22"/>
        </w:rPr>
      </w:pPr>
      <w:r w:rsidRPr="00AB383A">
        <w:rPr>
          <w:i/>
          <w:sz w:val="22"/>
          <w:szCs w:val="22"/>
        </w:rPr>
        <w:t>d)</w:t>
      </w:r>
      <w:r w:rsidRPr="00AB383A">
        <w:rPr>
          <w:i/>
          <w:sz w:val="22"/>
          <w:szCs w:val="22"/>
        </w:rPr>
        <w:tab/>
      </w:r>
      <w:r w:rsidRPr="00921EFB">
        <w:rPr>
          <w:b/>
          <w:i/>
          <w:sz w:val="22"/>
          <w:szCs w:val="22"/>
        </w:rPr>
        <w:t>dla części IV</w:t>
      </w:r>
      <w:r w:rsidRPr="00AB383A">
        <w:rPr>
          <w:i/>
          <w:sz w:val="22"/>
          <w:szCs w:val="22"/>
        </w:rPr>
        <w:t xml:space="preserve"> – 150 000,00 zł</w:t>
      </w:r>
    </w:p>
    <w:p w:rsidR="00AB383A" w:rsidRDefault="00AB383A" w:rsidP="00AB383A">
      <w:pPr>
        <w:autoSpaceDE w:val="0"/>
        <w:autoSpaceDN w:val="0"/>
        <w:adjustRightInd w:val="0"/>
        <w:jc w:val="both"/>
        <w:rPr>
          <w:rFonts w:eastAsia="Calibri"/>
          <w:bCs/>
          <w:sz w:val="22"/>
          <w:szCs w:val="22"/>
          <w:lang w:eastAsia="en-US"/>
        </w:rPr>
      </w:pPr>
      <w:r w:rsidRPr="00AB383A">
        <w:rPr>
          <w:rFonts w:eastAsia="Calibri"/>
          <w:bCs/>
          <w:sz w:val="22"/>
          <w:szCs w:val="22"/>
          <w:lang w:eastAsia="en-US"/>
        </w:rPr>
        <w:t>Jeżeli wykonawca składa ofertę na dwie, trzy bądź cztery części przedmiotu zamówienia, polisa lub inny dokument powinna obejmować sumę gwarancyjną na kwotę stanowiącą sumę ww. kwot dla tych części.</w:t>
      </w:r>
    </w:p>
    <w:p w:rsidR="00B03BDC" w:rsidRPr="00AB383A" w:rsidRDefault="00AB383A" w:rsidP="00AB383A">
      <w:pPr>
        <w:pStyle w:val="Akapitzlist"/>
        <w:numPr>
          <w:ilvl w:val="0"/>
          <w:numId w:val="3"/>
        </w:numPr>
        <w:autoSpaceDE w:val="0"/>
        <w:autoSpaceDN w:val="0"/>
        <w:adjustRightInd w:val="0"/>
        <w:ind w:left="284" w:hanging="284"/>
        <w:jc w:val="both"/>
        <w:rPr>
          <w:rFonts w:eastAsia="EUAlbertina-Regular-Identity-H"/>
          <w:sz w:val="22"/>
          <w:szCs w:val="22"/>
          <w:u w:val="single"/>
        </w:rPr>
      </w:pPr>
      <w:r w:rsidRPr="00AB383A">
        <w:rPr>
          <w:rFonts w:eastAsia="Calibri"/>
          <w:bCs/>
          <w:sz w:val="22"/>
          <w:szCs w:val="22"/>
          <w:lang w:eastAsia="en-US"/>
        </w:rPr>
        <w:t xml:space="preserve"> </w:t>
      </w:r>
      <w:r w:rsidR="00B03BDC" w:rsidRPr="00AB383A">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sidR="00B03BDC" w:rsidRPr="00AB383A">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sidR="00B03BDC" w:rsidRPr="00AB383A">
        <w:rPr>
          <w:rFonts w:eastAsia="EUAlbertina-Regular-Identity-H"/>
          <w:b/>
          <w:i/>
          <w:sz w:val="22"/>
          <w:szCs w:val="22"/>
          <w:u w:val="single"/>
        </w:rPr>
        <w:t>Załącznik Nr 5.</w:t>
      </w:r>
    </w:p>
    <w:p w:rsidR="00B03BDC" w:rsidRDefault="001A580E" w:rsidP="00A241BF">
      <w:pPr>
        <w:pStyle w:val="Akapitzlist"/>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w:t>
      </w:r>
      <w:r w:rsidR="00B03BDC">
        <w:rPr>
          <w:rFonts w:eastAsia="EUAlbertina-Regular-Identity-H"/>
          <w:sz w:val="22"/>
          <w:szCs w:val="22"/>
        </w:rPr>
        <w:t xml:space="preserve">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B03BDC" w:rsidRPr="00842BA4" w:rsidRDefault="001A580E" w:rsidP="00A241BF">
      <w:pPr>
        <w:autoSpaceDE w:val="0"/>
        <w:autoSpaceDN w:val="0"/>
        <w:adjustRightInd w:val="0"/>
        <w:ind w:left="284" w:hanging="284"/>
        <w:jc w:val="both"/>
        <w:rPr>
          <w:rFonts w:eastAsia="EUAlbertina-Regular-Identity-H"/>
          <w:i/>
          <w:sz w:val="22"/>
          <w:szCs w:val="22"/>
          <w:u w:val="single"/>
        </w:rPr>
      </w:pPr>
      <w:r w:rsidRPr="001A580E">
        <w:rPr>
          <w:rFonts w:eastAsia="EUAlbertina-Regular-Identity-H"/>
          <w:i/>
          <w:sz w:val="22"/>
          <w:szCs w:val="22"/>
        </w:rPr>
        <w:t xml:space="preserve">     </w:t>
      </w:r>
      <w:r w:rsidR="00B03BDC" w:rsidRPr="00842BA4">
        <w:rPr>
          <w:rFonts w:eastAsia="EUAlbertina-Regular-Identity-H"/>
          <w:i/>
          <w:sz w:val="22"/>
          <w:szCs w:val="22"/>
          <w:u w:val="single"/>
        </w:rPr>
        <w:t>Zamawiający wymaga, aby zobowiązanie innego podmiotu (</w:t>
      </w:r>
      <w:r w:rsidR="00B03BDC" w:rsidRPr="00842BA4">
        <w:rPr>
          <w:rFonts w:eastAsia="EUAlbertina-Regular-Identity-H"/>
          <w:b/>
          <w:i/>
          <w:sz w:val="22"/>
          <w:szCs w:val="22"/>
          <w:u w:val="single"/>
        </w:rPr>
        <w:t>wzór - Załącznik Nr 5</w:t>
      </w:r>
      <w:r w:rsidR="00B03BDC" w:rsidRPr="00842BA4">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B03BDC" w:rsidRDefault="00B03BDC" w:rsidP="00A241BF">
      <w:pPr>
        <w:pStyle w:val="Akapitzlist"/>
        <w:numPr>
          <w:ilvl w:val="0"/>
          <w:numId w:val="3"/>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rFonts w:eastAsia="Calibri"/>
          <w:sz w:val="22"/>
          <w:szCs w:val="22"/>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eastAsia="Calibri"/>
          <w:b/>
          <w:i/>
          <w:sz w:val="22"/>
          <w:szCs w:val="22"/>
          <w:lang w:eastAsia="en-US"/>
        </w:rPr>
        <w:t>wzór Załącznik Nr 5A</w:t>
      </w:r>
      <w:r>
        <w:rPr>
          <w:rFonts w:eastAsia="Calibri"/>
          <w:sz w:val="22"/>
          <w:szCs w:val="22"/>
          <w:lang w:eastAsia="en-US"/>
        </w:rPr>
        <w:t>) szczegółowe informacje dotyczące:</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B03BDC" w:rsidRDefault="00B03BDC" w:rsidP="00AB383A">
      <w:pPr>
        <w:tabs>
          <w:tab w:val="num" w:pos="284"/>
        </w:tabs>
        <w:autoSpaceDE w:val="0"/>
        <w:autoSpaceDN w:val="0"/>
        <w:adjustRightInd w:val="0"/>
        <w:ind w:left="284" w:hanging="284"/>
        <w:jc w:val="both"/>
        <w:rPr>
          <w:b/>
          <w:color w:val="000000"/>
          <w:sz w:val="22"/>
          <w:szCs w:val="22"/>
          <w:lang w:eastAsia="en-US"/>
        </w:rPr>
      </w:pPr>
      <w:r>
        <w:rPr>
          <w:b/>
          <w:color w:val="000000"/>
          <w:sz w:val="22"/>
          <w:szCs w:val="22"/>
          <w:u w:val="single"/>
          <w:lang w:eastAsia="en-US"/>
        </w:rPr>
        <w:t xml:space="preserve">2. </w:t>
      </w:r>
      <w:r>
        <w:rPr>
          <w:b/>
          <w:color w:val="000000"/>
          <w:sz w:val="22"/>
          <w:szCs w:val="22"/>
          <w:u w:val="single"/>
          <w:lang w:eastAsia="en-US"/>
        </w:rPr>
        <w:tab/>
        <w:t>W celu wykazania braku podstaw do wykluczenia</w:t>
      </w:r>
      <w:r>
        <w:rPr>
          <w:b/>
          <w:color w:val="000000"/>
          <w:sz w:val="22"/>
          <w:szCs w:val="22"/>
          <w:lang w:eastAsia="en-US"/>
        </w:rPr>
        <w:t xml:space="preserve"> z postępowania o udzielenie zamówienia wykonawcy w okolicznościach, o których mowa w art. 24 ust. 1 </w:t>
      </w:r>
      <w:proofErr w:type="spellStart"/>
      <w:r>
        <w:rPr>
          <w:b/>
          <w:color w:val="000000"/>
          <w:sz w:val="22"/>
          <w:szCs w:val="22"/>
          <w:lang w:eastAsia="en-US"/>
        </w:rPr>
        <w:t>Pzp</w:t>
      </w:r>
      <w:proofErr w:type="spellEnd"/>
      <w:r>
        <w:rPr>
          <w:b/>
          <w:color w:val="000000"/>
          <w:sz w:val="22"/>
          <w:szCs w:val="22"/>
          <w:lang w:eastAsia="en-US"/>
        </w:rPr>
        <w:t xml:space="preserve"> </w:t>
      </w:r>
      <w:r>
        <w:rPr>
          <w:b/>
          <w:bCs/>
          <w:color w:val="000000"/>
          <w:sz w:val="22"/>
          <w:szCs w:val="22"/>
          <w:lang w:eastAsia="en-US"/>
        </w:rPr>
        <w:t xml:space="preserve"> </w:t>
      </w:r>
      <w:r>
        <w:rPr>
          <w:b/>
          <w:color w:val="000000"/>
          <w:sz w:val="22"/>
          <w:szCs w:val="22"/>
          <w:lang w:eastAsia="en-US"/>
        </w:rPr>
        <w:t>Zamawiający żąda przedstawienia:</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2)</w:t>
      </w:r>
      <w:r>
        <w:rPr>
          <w:color w:val="000000"/>
          <w:sz w:val="22"/>
          <w:szCs w:val="22"/>
          <w:lang w:eastAsia="en-US"/>
        </w:rPr>
        <w:tab/>
      </w:r>
      <w:r>
        <w:rPr>
          <w:sz w:val="22"/>
          <w:szCs w:val="22"/>
          <w:lang w:eastAsia="en-US"/>
        </w:rPr>
        <w:t>aktualnego odpisu z właściwego rejestru lub z centralnej ewidencji i informacji o działalności gospodarczej, jeżeli odrębne przepisy wymagają wpisu do rejestru lub ewidencji, w celu wykazania braku podstaw do wykluc</w:t>
      </w:r>
      <w:r w:rsidR="00B86A46">
        <w:rPr>
          <w:sz w:val="22"/>
          <w:szCs w:val="22"/>
          <w:lang w:eastAsia="en-US"/>
        </w:rPr>
        <w:t>zenia w oparciu o art. 24 ust. 1</w:t>
      </w:r>
      <w:r>
        <w:rPr>
          <w:sz w:val="22"/>
          <w:szCs w:val="22"/>
          <w:lang w:eastAsia="en-US"/>
        </w:rPr>
        <w:t xml:space="preserve"> pkt 2) </w:t>
      </w:r>
      <w:proofErr w:type="spellStart"/>
      <w:r>
        <w:rPr>
          <w:sz w:val="22"/>
          <w:szCs w:val="22"/>
          <w:lang w:eastAsia="en-US"/>
        </w:rPr>
        <w:t>Pzp</w:t>
      </w:r>
      <w:proofErr w:type="spellEnd"/>
      <w:r>
        <w:rPr>
          <w:sz w:val="22"/>
          <w:szCs w:val="22"/>
          <w:lang w:eastAsia="en-US"/>
        </w:rPr>
        <w:t xml:space="preserve">, wystawionego </w:t>
      </w:r>
      <w:r>
        <w:rPr>
          <w:b/>
          <w:bCs/>
          <w:sz w:val="22"/>
          <w:szCs w:val="22"/>
          <w:lang w:eastAsia="en-US"/>
        </w:rPr>
        <w:t xml:space="preserve">nie wcześniej niż 6 miesięcy </w:t>
      </w:r>
      <w:r>
        <w:rPr>
          <w:sz w:val="22"/>
          <w:szCs w:val="22"/>
          <w:lang w:eastAsia="en-US"/>
        </w:rPr>
        <w:t xml:space="preserve">przed upływem terminu składania ofert, </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3)</w:t>
      </w:r>
      <w:r>
        <w:rPr>
          <w:color w:val="000000"/>
          <w:sz w:val="22"/>
          <w:szCs w:val="22"/>
          <w:lang w:eastAsia="en-US"/>
        </w:rPr>
        <w:tab/>
        <w:t xml:space="preserve">aktualnego zaświadczenia właściwego naczelnika urzędu skarbowego potwierdzającego, </w:t>
      </w:r>
      <w:r w:rsidR="00B86A46">
        <w:rPr>
          <w:color w:val="000000"/>
          <w:sz w:val="22"/>
          <w:szCs w:val="22"/>
          <w:lang w:eastAsia="en-US"/>
        </w:rPr>
        <w:br/>
      </w:r>
      <w:r>
        <w:rPr>
          <w:color w:val="000000"/>
          <w:sz w:val="22"/>
          <w:szCs w:val="22"/>
          <w:lang w:eastAsia="en-US"/>
        </w:rPr>
        <w:t xml:space="preserve">że wykonawca nie zalega z opłacaniem podatków lub zaświadczenia, że uzyskał przewidziane prawem zwolnienie, odroczenie lub rozłożenie na raty zaległych płatności lub wstrzymanie </w:t>
      </w:r>
      <w:r w:rsidR="00B86A46">
        <w:rPr>
          <w:color w:val="000000"/>
          <w:sz w:val="22"/>
          <w:szCs w:val="22"/>
          <w:lang w:eastAsia="en-US"/>
        </w:rPr>
        <w:br/>
      </w:r>
      <w:r>
        <w:rPr>
          <w:color w:val="000000"/>
          <w:sz w:val="22"/>
          <w:szCs w:val="22"/>
          <w:lang w:eastAsia="en-US"/>
        </w:rPr>
        <w:t xml:space="preserve">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lastRenderedPageBreak/>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B03BDC" w:rsidRDefault="00645BA9" w:rsidP="00A241BF">
      <w:pPr>
        <w:autoSpaceDE w:val="0"/>
        <w:autoSpaceDN w:val="0"/>
        <w:adjustRightInd w:val="0"/>
        <w:ind w:left="284" w:hanging="284"/>
        <w:jc w:val="both"/>
        <w:rPr>
          <w:sz w:val="22"/>
          <w:szCs w:val="22"/>
        </w:rPr>
      </w:pPr>
      <w:r>
        <w:rPr>
          <w:b/>
          <w:color w:val="000000"/>
          <w:sz w:val="22"/>
          <w:szCs w:val="22"/>
          <w:lang w:eastAsia="en-US"/>
        </w:rPr>
        <w:t>7</w:t>
      </w:r>
      <w:r w:rsidR="00B03BDC">
        <w:rPr>
          <w:b/>
          <w:color w:val="000000"/>
          <w:sz w:val="22"/>
          <w:szCs w:val="22"/>
          <w:lang w:eastAsia="en-US"/>
        </w:rPr>
        <w:t>)</w:t>
      </w:r>
      <w:r w:rsidR="00B03BDC">
        <w:rPr>
          <w:color w:val="000000"/>
          <w:sz w:val="22"/>
          <w:szCs w:val="22"/>
          <w:lang w:eastAsia="en-US"/>
        </w:rPr>
        <w:tab/>
        <w:t>Je</w:t>
      </w:r>
      <w:r w:rsidR="00B03BDC">
        <w:rPr>
          <w:rFonts w:eastAsia="EUAlbertina-Regular-Identity-H"/>
          <w:sz w:val="22"/>
          <w:szCs w:val="22"/>
        </w:rPr>
        <w:t>żeli Wy</w:t>
      </w:r>
      <w:r w:rsidR="00B03BDC">
        <w:rPr>
          <w:sz w:val="22"/>
          <w:szCs w:val="22"/>
        </w:rPr>
        <w:t xml:space="preserve">konawca, wykazując spełnianie warunków, o których mowa w art. 22 ust. 1 Pzp i rozdziale VI ust. 1 pkt 2) – 3)  SIWZ, </w:t>
      </w:r>
      <w:r w:rsidR="00B03BDC">
        <w:rPr>
          <w:sz w:val="22"/>
          <w:szCs w:val="22"/>
          <w:u w:val="single"/>
        </w:rPr>
        <w:t>polega na zasobach innych podmiotów na zasadach określonych w art. 26 ust. 2b Pzp, a podmioty te będą brały udział w realizacji części zamówienia</w:t>
      </w:r>
      <w:r w:rsidR="00B03BDC">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B03BDC" w:rsidRDefault="00645BA9" w:rsidP="00A241BF">
      <w:pPr>
        <w:tabs>
          <w:tab w:val="left" w:pos="284"/>
        </w:tabs>
        <w:autoSpaceDE w:val="0"/>
        <w:ind w:left="284" w:hanging="284"/>
        <w:jc w:val="both"/>
        <w:rPr>
          <w:sz w:val="22"/>
          <w:szCs w:val="22"/>
          <w:lang w:eastAsia="en-US"/>
        </w:rPr>
      </w:pPr>
      <w:r>
        <w:rPr>
          <w:b/>
          <w:color w:val="000000"/>
          <w:sz w:val="22"/>
          <w:szCs w:val="22"/>
          <w:lang w:eastAsia="en-US"/>
        </w:rPr>
        <w:t>8</w:t>
      </w:r>
      <w:r w:rsidR="00B03BDC">
        <w:rPr>
          <w:b/>
          <w:color w:val="000000"/>
          <w:sz w:val="22"/>
          <w:szCs w:val="22"/>
          <w:lang w:eastAsia="en-US"/>
        </w:rPr>
        <w:t>)</w:t>
      </w:r>
      <w:r w:rsidR="00B03BDC">
        <w:rPr>
          <w:color w:val="000000"/>
          <w:sz w:val="22"/>
          <w:szCs w:val="22"/>
          <w:lang w:eastAsia="en-US"/>
        </w:rPr>
        <w:t xml:space="preserve">  oświadczenia o przynależności do grupy kapitałowej</w:t>
      </w:r>
      <w:r w:rsidR="00B03BDC">
        <w:rPr>
          <w:sz w:val="22"/>
          <w:szCs w:val="22"/>
        </w:rPr>
        <w:t xml:space="preserve"> (podstawa prawna </w:t>
      </w:r>
      <w:r w:rsidR="00D82671">
        <w:rPr>
          <w:sz w:val="22"/>
          <w:szCs w:val="22"/>
          <w:lang w:eastAsia="en-US"/>
        </w:rPr>
        <w:t xml:space="preserve">art. 24 ust. 2 pkt 5 </w:t>
      </w:r>
      <w:proofErr w:type="spellStart"/>
      <w:r w:rsidR="00D82671">
        <w:rPr>
          <w:sz w:val="22"/>
          <w:szCs w:val="22"/>
          <w:lang w:eastAsia="en-US"/>
        </w:rPr>
        <w:t>Pzp</w:t>
      </w:r>
      <w:proofErr w:type="spellEnd"/>
      <w:r w:rsidR="00D82671">
        <w:rPr>
          <w:sz w:val="22"/>
          <w:szCs w:val="22"/>
          <w:lang w:eastAsia="en-US"/>
        </w:rPr>
        <w:t>,</w:t>
      </w:r>
      <w:r w:rsidR="00B03BDC">
        <w:rPr>
          <w:sz w:val="22"/>
          <w:szCs w:val="22"/>
          <w:lang w:eastAsia="en-US"/>
        </w:rPr>
        <w:t xml:space="preserve"> </w:t>
      </w:r>
      <w:r w:rsidR="00B03BDC">
        <w:rPr>
          <w:b/>
          <w:sz w:val="22"/>
          <w:szCs w:val="22"/>
        </w:rPr>
        <w:t xml:space="preserve">wzór </w:t>
      </w:r>
      <w:r w:rsidR="00B03BDC">
        <w:rPr>
          <w:b/>
          <w:i/>
          <w:sz w:val="22"/>
          <w:szCs w:val="22"/>
        </w:rPr>
        <w:t>Załącznik Nr 7</w:t>
      </w:r>
      <w:r w:rsidR="00B03BDC">
        <w:rPr>
          <w:sz w:val="22"/>
          <w:szCs w:val="22"/>
          <w:lang w:eastAsia="en-US"/>
        </w:rPr>
        <w:t>).</w:t>
      </w:r>
      <w:r w:rsidR="00B03BDC">
        <w:rPr>
          <w:b/>
          <w:sz w:val="22"/>
          <w:szCs w:val="22"/>
          <w:lang w:eastAsia="en-US"/>
        </w:rPr>
        <w:t xml:space="preserve"> </w:t>
      </w:r>
    </w:p>
    <w:p w:rsidR="00B03BDC" w:rsidRDefault="00B03BDC" w:rsidP="00A241BF">
      <w:pPr>
        <w:tabs>
          <w:tab w:val="left" w:pos="1134"/>
        </w:tabs>
        <w:autoSpaceDE w:val="0"/>
        <w:autoSpaceDN w:val="0"/>
        <w:adjustRightInd w:val="0"/>
        <w:ind w:left="284" w:hanging="284"/>
        <w:jc w:val="both"/>
        <w:rPr>
          <w:rFonts w:eastAsia="EUAlbertina-Regular-Identity-H"/>
          <w:b/>
          <w:sz w:val="22"/>
          <w:szCs w:val="22"/>
        </w:rPr>
      </w:pPr>
      <w:r>
        <w:rPr>
          <w:i/>
          <w:sz w:val="22"/>
          <w:szCs w:val="22"/>
          <w:lang w:eastAsia="en-US"/>
        </w:rPr>
        <w:tab/>
        <w:t>A</w:t>
      </w:r>
      <w:r>
        <w:rPr>
          <w:i/>
          <w:sz w:val="23"/>
          <w:szCs w:val="23"/>
          <w:lang w:eastAsia="en-US"/>
        </w:rPr>
        <w:t xml:space="preserve">rt. 24 ust. 2 pkt 5 </w:t>
      </w:r>
      <w:proofErr w:type="spellStart"/>
      <w:r>
        <w:rPr>
          <w:i/>
          <w:sz w:val="23"/>
          <w:szCs w:val="23"/>
          <w:lang w:eastAsia="en-US"/>
        </w:rPr>
        <w:t>Pzp</w:t>
      </w:r>
      <w:proofErr w:type="spellEnd"/>
      <w:r>
        <w:rPr>
          <w:i/>
          <w:sz w:val="23"/>
          <w:szCs w:val="23"/>
          <w:lang w:eastAsia="en-US"/>
        </w:rPr>
        <w:t xml:space="preserve">: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w:t>
      </w:r>
      <w:r w:rsidR="00D82671">
        <w:rPr>
          <w:i/>
          <w:iCs/>
          <w:sz w:val="22"/>
          <w:szCs w:val="22"/>
          <w:lang w:eastAsia="en-US"/>
        </w:rPr>
        <w:br/>
      </w:r>
      <w:r>
        <w:rPr>
          <w:i/>
          <w:iCs/>
          <w:sz w:val="22"/>
          <w:szCs w:val="22"/>
          <w:lang w:eastAsia="en-US"/>
        </w:rPr>
        <w:t xml:space="preserve">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B03BDC" w:rsidRDefault="00B03BDC" w:rsidP="00B03BDC">
      <w:pPr>
        <w:pStyle w:val="Akapitzlist"/>
        <w:ind w:left="0"/>
        <w:rPr>
          <w:rFonts w:eastAsia="EUAlbertina-Regular-Identity-H"/>
          <w:b/>
          <w:sz w:val="22"/>
          <w:szCs w:val="22"/>
        </w:rPr>
      </w:pPr>
      <w:r>
        <w:rPr>
          <w:rFonts w:eastAsia="EUAlbertina-Regular-Identity-H"/>
          <w:b/>
          <w:sz w:val="22"/>
          <w:szCs w:val="22"/>
        </w:rPr>
        <w:t>PODMIOTY ZAGRANICZNE</w:t>
      </w:r>
    </w:p>
    <w:p w:rsidR="00B03BDC" w:rsidRDefault="00B03BDC" w:rsidP="00A241BF">
      <w:pPr>
        <w:autoSpaceDE w:val="0"/>
        <w:autoSpaceDN w:val="0"/>
        <w:adjustRightInd w:val="0"/>
        <w:ind w:left="284" w:hanging="284"/>
        <w:jc w:val="both"/>
        <w:rPr>
          <w:sz w:val="22"/>
          <w:szCs w:val="22"/>
        </w:rPr>
      </w:pPr>
      <w:r w:rsidRPr="00D82671">
        <w:rPr>
          <w:sz w:val="22"/>
          <w:szCs w:val="22"/>
        </w:rPr>
        <w:t>3.</w:t>
      </w:r>
      <w:r>
        <w:rPr>
          <w:sz w:val="22"/>
          <w:szCs w:val="22"/>
        </w:rPr>
        <w:tab/>
        <w:t>Jeżeli, w przypadku wykonawcy mającego siedzibę na terytorium Rzeczypospolitej Polskiej, osoby, o których mowa w art. 24 ust. 1 pkt 5–8 i 10</w:t>
      </w:r>
      <w:r w:rsidR="00D82671">
        <w:rPr>
          <w:sz w:val="22"/>
          <w:szCs w:val="22"/>
        </w:rPr>
        <w:t>-</w:t>
      </w:r>
      <w:r>
        <w:rPr>
          <w:sz w:val="22"/>
          <w:szCs w:val="22"/>
        </w:rPr>
        <w:t xml:space="preserve">11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B03BDC" w:rsidRDefault="00B03BDC" w:rsidP="00A241BF">
      <w:pPr>
        <w:autoSpaceDE w:val="0"/>
        <w:autoSpaceDN w:val="0"/>
        <w:adjustRightInd w:val="0"/>
        <w:ind w:left="284" w:hanging="284"/>
        <w:jc w:val="both"/>
        <w:rPr>
          <w:rFonts w:eastAsia="Calibri"/>
          <w:color w:val="000000"/>
          <w:sz w:val="22"/>
          <w:szCs w:val="22"/>
          <w:lang w:eastAsia="en-US"/>
        </w:rPr>
      </w:pPr>
      <w:r w:rsidRPr="00D82671">
        <w:rPr>
          <w:rFonts w:eastAsia="Calibri"/>
          <w:color w:val="000000"/>
          <w:sz w:val="22"/>
          <w:szCs w:val="22"/>
          <w:lang w:eastAsia="en-US"/>
        </w:rPr>
        <w:t>4.</w:t>
      </w:r>
      <w:r w:rsidRPr="00D82671">
        <w:rPr>
          <w:rFonts w:eastAsia="Calibri"/>
          <w:color w:val="000000"/>
          <w:sz w:val="22"/>
          <w:szCs w:val="22"/>
          <w:lang w:eastAsia="en-US"/>
        </w:rPr>
        <w:tab/>
      </w:r>
      <w:r>
        <w:rPr>
          <w:rFonts w:eastAsia="Calibri"/>
          <w:color w:val="000000"/>
          <w:sz w:val="22"/>
          <w:szCs w:val="22"/>
          <w:lang w:eastAsia="en-US"/>
        </w:rPr>
        <w:t>Je</w:t>
      </w:r>
      <w:r>
        <w:rPr>
          <w:sz w:val="22"/>
          <w:szCs w:val="22"/>
        </w:rPr>
        <w:t>żeli Wykonawca ma siedzibę lub miejsce zamieszkania poza terytorium Rzeczypospolitej Polskiej, zamiast dokumentów:</w:t>
      </w:r>
    </w:p>
    <w:p w:rsidR="00B03BDC" w:rsidRDefault="00B03BDC" w:rsidP="00A241BF">
      <w:pPr>
        <w:numPr>
          <w:ilvl w:val="0"/>
          <w:numId w:val="5"/>
        </w:numPr>
        <w:tabs>
          <w:tab w:val="right" w:pos="-1560"/>
        </w:tabs>
        <w:ind w:left="567" w:hanging="283"/>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B03BDC" w:rsidRDefault="00B03BDC" w:rsidP="00A241BF">
      <w:pPr>
        <w:numPr>
          <w:ilvl w:val="2"/>
          <w:numId w:val="6"/>
        </w:numPr>
        <w:tabs>
          <w:tab w:val="left" w:pos="-1620"/>
        </w:tabs>
        <w:ind w:left="851" w:hanging="284"/>
        <w:jc w:val="both"/>
        <w:rPr>
          <w:sz w:val="22"/>
          <w:szCs w:val="22"/>
        </w:rPr>
      </w:pPr>
      <w:r>
        <w:rPr>
          <w:sz w:val="22"/>
          <w:szCs w:val="22"/>
        </w:rPr>
        <w:t>nie otwarto jego likwidacji ani nie ogłoszono upadłości,</w:t>
      </w:r>
    </w:p>
    <w:p w:rsidR="00B03BDC" w:rsidRDefault="00B03BDC" w:rsidP="00A241BF">
      <w:pPr>
        <w:numPr>
          <w:ilvl w:val="2"/>
          <w:numId w:val="6"/>
        </w:numPr>
        <w:tabs>
          <w:tab w:val="left" w:pos="-1620"/>
        </w:tabs>
        <w:ind w:left="851" w:hanging="284"/>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B03BDC" w:rsidRDefault="00B03BDC" w:rsidP="00A241BF">
      <w:pPr>
        <w:numPr>
          <w:ilvl w:val="2"/>
          <w:numId w:val="6"/>
        </w:numPr>
        <w:tabs>
          <w:tab w:val="left" w:pos="-1620"/>
        </w:tabs>
        <w:ind w:left="851" w:hanging="284"/>
        <w:jc w:val="both"/>
        <w:rPr>
          <w:sz w:val="22"/>
          <w:szCs w:val="22"/>
        </w:rPr>
      </w:pPr>
      <w:r>
        <w:rPr>
          <w:sz w:val="22"/>
          <w:szCs w:val="22"/>
        </w:rPr>
        <w:t>nie orzeczono wobec niego zakazu ubiegania się o zamówienie;</w:t>
      </w:r>
    </w:p>
    <w:p w:rsidR="00B03BDC" w:rsidRDefault="00B03BDC" w:rsidP="00A241BF">
      <w:pPr>
        <w:numPr>
          <w:ilvl w:val="0"/>
          <w:numId w:val="5"/>
        </w:numPr>
        <w:tabs>
          <w:tab w:val="right" w:pos="-1560"/>
        </w:tabs>
        <w:ind w:left="567" w:hanging="283"/>
        <w:jc w:val="both"/>
        <w:rPr>
          <w:sz w:val="22"/>
          <w:szCs w:val="22"/>
        </w:rPr>
      </w:pPr>
      <w:r>
        <w:rPr>
          <w:sz w:val="22"/>
          <w:szCs w:val="22"/>
        </w:rPr>
        <w:t xml:space="preserve">o którym mowa w VI ust. 2 pkt 5) SIWZ, składa zaświadczenie właściwego organu sądowego lub administracyjnego miejsca zamieszkania albo zamieszkania osoby, której dokumenty dotyczą, w zakresie określonym w art. 24 ust. 1 pkt 5–8 i 10 - 11 </w:t>
      </w:r>
      <w:proofErr w:type="spellStart"/>
      <w:r>
        <w:rPr>
          <w:sz w:val="22"/>
          <w:szCs w:val="22"/>
        </w:rPr>
        <w:t>Pzp</w:t>
      </w:r>
      <w:proofErr w:type="spellEnd"/>
      <w:r>
        <w:rPr>
          <w:sz w:val="22"/>
          <w:szCs w:val="22"/>
        </w:rPr>
        <w:t>.</w:t>
      </w:r>
    </w:p>
    <w:p w:rsidR="00B03BDC" w:rsidRDefault="00B03BDC" w:rsidP="00A241BF">
      <w:pPr>
        <w:tabs>
          <w:tab w:val="right" w:pos="-1560"/>
        </w:tabs>
        <w:ind w:left="284" w:hanging="284"/>
        <w:jc w:val="both"/>
        <w:rPr>
          <w:sz w:val="22"/>
          <w:szCs w:val="22"/>
        </w:rPr>
      </w:pPr>
      <w:r w:rsidRPr="00D82671">
        <w:rPr>
          <w:sz w:val="22"/>
          <w:szCs w:val="22"/>
        </w:rPr>
        <w:t>5</w:t>
      </w:r>
      <w:r>
        <w:rPr>
          <w:b/>
          <w:sz w:val="22"/>
          <w:szCs w:val="22"/>
        </w:rPr>
        <w:t>.</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B03BDC" w:rsidRDefault="00B03BDC" w:rsidP="00A241BF">
      <w:pPr>
        <w:tabs>
          <w:tab w:val="right" w:pos="-1560"/>
        </w:tabs>
        <w:ind w:left="284" w:hanging="284"/>
        <w:jc w:val="both"/>
        <w:rPr>
          <w:sz w:val="22"/>
          <w:szCs w:val="22"/>
        </w:rPr>
      </w:pPr>
      <w:r w:rsidRPr="00D82671">
        <w:rPr>
          <w:sz w:val="22"/>
          <w:szCs w:val="22"/>
        </w:rPr>
        <w:t>6.</w:t>
      </w:r>
      <w:r>
        <w:rPr>
          <w:sz w:val="22"/>
          <w:szCs w:val="22"/>
        </w:rPr>
        <w:tab/>
        <w:t xml:space="preserve">Jeżeli w miejscu zamieszkania osoby lub w kraju, w którym wykonawca ma siedzibę lub miejsce zamieszkania, nie wydaje się dokumentów, o których mowa w ust. 4, zastępuje się je dokumentem </w:t>
      </w:r>
      <w:r>
        <w:rPr>
          <w:sz w:val="22"/>
          <w:szCs w:val="22"/>
        </w:rPr>
        <w:lastRenderedPageBreak/>
        <w:t>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B03BDC" w:rsidRPr="00645BA9" w:rsidRDefault="00B03BDC" w:rsidP="00AB383A">
      <w:pPr>
        <w:tabs>
          <w:tab w:val="right" w:pos="-1560"/>
        </w:tabs>
        <w:ind w:left="284" w:hanging="284"/>
        <w:jc w:val="both"/>
        <w:rPr>
          <w:sz w:val="22"/>
          <w:szCs w:val="22"/>
        </w:rPr>
      </w:pPr>
      <w:r w:rsidRPr="00D82671">
        <w:rPr>
          <w:sz w:val="22"/>
          <w:szCs w:val="22"/>
        </w:rPr>
        <w:t>7.</w:t>
      </w:r>
      <w:r w:rsidR="00AB383A" w:rsidRPr="00645BA9">
        <w:rPr>
          <w:rFonts w:eastAsia="Calibri"/>
          <w:sz w:val="22"/>
          <w:szCs w:val="22"/>
          <w:lang w:eastAsia="en-US"/>
        </w:rPr>
        <w:t xml:space="preserve"> </w:t>
      </w:r>
      <w:r w:rsidRPr="00645BA9">
        <w:rPr>
          <w:rFonts w:eastAsia="Calibri"/>
          <w:sz w:val="22"/>
          <w:szCs w:val="22"/>
          <w:lang w:eastAsia="en-US"/>
        </w:rPr>
        <w:t xml:space="preserve">W przypadku złożenia do oferty pełnomocnictwa, wykonawcy są zobowiązani dołączyć je w formie oryginału lub kopii poświadczonej </w:t>
      </w:r>
      <w:r w:rsidRPr="00645BA9">
        <w:rPr>
          <w:rFonts w:eastAsia="Calibri"/>
          <w:sz w:val="22"/>
          <w:szCs w:val="22"/>
          <w:u w:val="single"/>
          <w:lang w:eastAsia="en-US"/>
        </w:rPr>
        <w:t>za zgodność z oryginałem przez notariusza.</w:t>
      </w:r>
    </w:p>
    <w:p w:rsidR="00B03BDC" w:rsidRDefault="00B03BDC" w:rsidP="00A241BF">
      <w:pPr>
        <w:pStyle w:val="Akapitzlist"/>
        <w:numPr>
          <w:ilvl w:val="1"/>
          <w:numId w:val="7"/>
        </w:numPr>
        <w:tabs>
          <w:tab w:val="right" w:pos="-1560"/>
          <w:tab w:val="num" w:pos="284"/>
        </w:tabs>
        <w:ind w:left="284" w:hanging="284"/>
        <w:jc w:val="both"/>
        <w:rPr>
          <w:sz w:val="22"/>
          <w:szCs w:val="22"/>
        </w:rPr>
      </w:pPr>
      <w:r>
        <w:rPr>
          <w:rFonts w:eastAsia="Calibri"/>
          <w:bCs/>
          <w:sz w:val="22"/>
          <w:szCs w:val="22"/>
          <w:lang w:eastAsia="en-US"/>
        </w:rPr>
        <w:t>W</w:t>
      </w:r>
      <w:r>
        <w:rPr>
          <w:rFonts w:eastAsia="Calibri"/>
          <w:sz w:val="22"/>
          <w:szCs w:val="22"/>
          <w:lang w:eastAsia="en-US"/>
        </w:rPr>
        <w:t xml:space="preserve"> </w:t>
      </w:r>
      <w:r>
        <w:rPr>
          <w:bCs/>
          <w:sz w:val="22"/>
          <w:szCs w:val="22"/>
        </w:rPr>
        <w:t xml:space="preserve">przypadku złożenia oferty wspólnej przez dwa lub więcej podmioty gospodarcze (konsorcja / spółki cywilne) oferta musi spełniać wymagania określone w art. 23 </w:t>
      </w:r>
      <w:proofErr w:type="spellStart"/>
      <w:r>
        <w:rPr>
          <w:bCs/>
          <w:sz w:val="22"/>
          <w:szCs w:val="22"/>
        </w:rPr>
        <w:t>Pzp</w:t>
      </w:r>
      <w:proofErr w:type="spellEnd"/>
      <w:r>
        <w:rPr>
          <w:bCs/>
          <w:sz w:val="22"/>
          <w:szCs w:val="22"/>
        </w:rPr>
        <w:t>, w tym:</w:t>
      </w:r>
    </w:p>
    <w:p w:rsidR="00B03BDC" w:rsidRPr="00D82671" w:rsidRDefault="00B03BDC" w:rsidP="00C60394">
      <w:pPr>
        <w:pStyle w:val="Tekstpodstawowy"/>
        <w:snapToGrid w:val="0"/>
        <w:spacing w:after="0"/>
        <w:ind w:left="284" w:hanging="284"/>
        <w:jc w:val="both"/>
        <w:rPr>
          <w:bCs/>
          <w:color w:val="FF0000"/>
          <w:sz w:val="22"/>
          <w:szCs w:val="22"/>
        </w:rPr>
      </w:pPr>
      <w:r>
        <w:rPr>
          <w:bCs/>
          <w:sz w:val="22"/>
          <w:szCs w:val="22"/>
        </w:rPr>
        <w:t>1)</w:t>
      </w:r>
      <w:r w:rsidRPr="00D82671">
        <w:rPr>
          <w:bCs/>
          <w:color w:val="FF0000"/>
          <w:sz w:val="22"/>
          <w:szCs w:val="22"/>
        </w:rPr>
        <w:tab/>
      </w:r>
      <w:r w:rsidRPr="00B17A68">
        <w:rPr>
          <w:bCs/>
          <w:sz w:val="22"/>
          <w:szCs w:val="22"/>
        </w:rPr>
        <w:t xml:space="preserve">oferta musi zawierać wszystkie dokumenty, oświadczenie i informacje wymienione </w:t>
      </w:r>
      <w:r w:rsidRPr="00B17A68">
        <w:rPr>
          <w:bCs/>
          <w:sz w:val="22"/>
          <w:szCs w:val="22"/>
        </w:rPr>
        <w:br/>
        <w:t>w rozdziale VI SIWZ. Każdy z wykonawców zobowiązany jest do złożenia oświadczenia wskazanego w rozdziale  VI ust. 1 i 2 SIWZ,</w:t>
      </w:r>
    </w:p>
    <w:p w:rsidR="00B03BDC" w:rsidRDefault="00B03BDC" w:rsidP="00C60394">
      <w:pPr>
        <w:pStyle w:val="Tekstpodstawowy"/>
        <w:numPr>
          <w:ilvl w:val="0"/>
          <w:numId w:val="7"/>
        </w:numPr>
        <w:tabs>
          <w:tab w:val="num" w:pos="1134"/>
        </w:tabs>
        <w:snapToGrid w:val="0"/>
        <w:spacing w:after="0"/>
        <w:ind w:left="284" w:hanging="284"/>
        <w:jc w:val="both"/>
        <w:rPr>
          <w:bCs/>
          <w:sz w:val="22"/>
          <w:szCs w:val="22"/>
        </w:rPr>
      </w:pPr>
      <w:r>
        <w:rPr>
          <w:bCs/>
          <w:sz w:val="22"/>
          <w:szCs w:val="22"/>
        </w:rPr>
        <w:t>w przypadku konsorcjum, zgodnie z art. 23 ust. 2 Pzp wykonawcy ustanawiają pełnomocnika do reprezentowania ich w postępowaniu o udzielenie zamówienia lub do reprezentowania w postępowaniu oraz zawarcia u</w:t>
      </w:r>
      <w:r w:rsidR="00102EF3">
        <w:rPr>
          <w:bCs/>
          <w:sz w:val="22"/>
          <w:szCs w:val="22"/>
        </w:rPr>
        <w:t xml:space="preserve">mowy w postępowaniu. W związku </w:t>
      </w:r>
      <w:r>
        <w:rPr>
          <w:bCs/>
          <w:sz w:val="22"/>
          <w:szCs w:val="22"/>
        </w:rPr>
        <w:t>z powyższym niezbędne jest załączenie do oferty dokumentu zawierającego pełnomocnictwo w celu ustalenia podmiotu uprawnionego do występowania w imieniu wykonawców w sposób umożliwiający ich identyfikację,</w:t>
      </w:r>
    </w:p>
    <w:p w:rsidR="00B03BDC" w:rsidRDefault="00B03BDC" w:rsidP="00C60394">
      <w:pPr>
        <w:pStyle w:val="Tekstpodstawowy"/>
        <w:numPr>
          <w:ilvl w:val="0"/>
          <w:numId w:val="7"/>
        </w:numPr>
        <w:tabs>
          <w:tab w:val="num" w:pos="1134"/>
        </w:tabs>
        <w:snapToGrid w:val="0"/>
        <w:spacing w:after="0"/>
        <w:ind w:left="284" w:hanging="284"/>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B03BDC" w:rsidRDefault="00B03BDC" w:rsidP="00C60394">
      <w:pPr>
        <w:pStyle w:val="Tekstpodstawowy"/>
        <w:numPr>
          <w:ilvl w:val="0"/>
          <w:numId w:val="7"/>
        </w:numPr>
        <w:tabs>
          <w:tab w:val="num" w:pos="1134"/>
        </w:tabs>
        <w:snapToGrid w:val="0"/>
        <w:spacing w:after="0"/>
        <w:ind w:left="284" w:hanging="284"/>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B03BDC" w:rsidRPr="00F622F3" w:rsidRDefault="00B03BDC" w:rsidP="00C60394">
      <w:pPr>
        <w:pStyle w:val="Tekstpodstawowy"/>
        <w:numPr>
          <w:ilvl w:val="0"/>
          <w:numId w:val="7"/>
        </w:numPr>
        <w:tabs>
          <w:tab w:val="num" w:pos="1134"/>
        </w:tabs>
        <w:snapToGrid w:val="0"/>
        <w:spacing w:after="0"/>
        <w:ind w:left="284" w:hanging="284"/>
        <w:jc w:val="both"/>
        <w:rPr>
          <w:bCs/>
          <w:sz w:val="22"/>
          <w:szCs w:val="22"/>
        </w:rPr>
      </w:pPr>
      <w:r w:rsidRPr="00F622F3">
        <w:rPr>
          <w:bCs/>
          <w:sz w:val="22"/>
          <w:szCs w:val="22"/>
        </w:rPr>
        <w:t>Wykonawcy wspólnie ubiegający się o udzielenie zamówienia ponoszą solidarną odpowiedzialność za wykonanie umowy.</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sidRPr="00F622F3">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sidRPr="00F622F3">
        <w:rPr>
          <w:sz w:val="22"/>
          <w:szCs w:val="22"/>
        </w:rPr>
        <w:t>W przypadku załączania do oferty zobowiązania, o którym mowa w rozdziale VI ust. 1 pkt 4) i 5) SIWZ, wymagana jest forma pisemna zobowiązania, co oznacza obowiązek przedłożenia takiego zobowiązania</w:t>
      </w:r>
      <w:r>
        <w:rPr>
          <w:sz w:val="22"/>
          <w:szCs w:val="22"/>
        </w:rPr>
        <w:t xml:space="preserve"> </w:t>
      </w:r>
      <w:r>
        <w:rPr>
          <w:sz w:val="22"/>
          <w:szCs w:val="22"/>
          <w:u w:val="single"/>
        </w:rPr>
        <w:t>wyłącznie w oryginale.</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B03BDC" w:rsidRDefault="00B03BDC" w:rsidP="00B03BDC">
      <w:pPr>
        <w:pStyle w:val="Tekstpodstawowy"/>
        <w:snapToGrid w:val="0"/>
        <w:spacing w:after="0"/>
        <w:jc w:val="both"/>
        <w:rPr>
          <w:bCs/>
          <w:sz w:val="22"/>
          <w:szCs w:val="22"/>
        </w:rPr>
      </w:pPr>
    </w:p>
    <w:p w:rsidR="00B03BDC" w:rsidRDefault="00B03BDC" w:rsidP="00B03BDC">
      <w:pPr>
        <w:ind w:left="567" w:hanging="567"/>
        <w:jc w:val="both"/>
        <w:rPr>
          <w:b/>
          <w:sz w:val="22"/>
          <w:szCs w:val="22"/>
        </w:rPr>
      </w:pPr>
      <w:r>
        <w:rPr>
          <w:b/>
          <w:sz w:val="22"/>
          <w:szCs w:val="22"/>
        </w:rPr>
        <w:t>VII. Informacje o sposobie porozumiewania się zamawiającego z wykonawcami oraz przekazywania oświadczeń i dokumentów</w:t>
      </w:r>
    </w:p>
    <w:p w:rsidR="00B03BDC" w:rsidRDefault="00B03BDC" w:rsidP="00B03BDC">
      <w:pPr>
        <w:ind w:left="360" w:hanging="360"/>
        <w:jc w:val="both"/>
        <w:rPr>
          <w:b/>
          <w:sz w:val="22"/>
          <w:szCs w:val="22"/>
        </w:rPr>
      </w:pPr>
    </w:p>
    <w:p w:rsidR="00B03BDC" w:rsidRDefault="00B03BDC" w:rsidP="00C60394">
      <w:pPr>
        <w:numPr>
          <w:ilvl w:val="0"/>
          <w:numId w:val="9"/>
        </w:numPr>
        <w:tabs>
          <w:tab w:val="num" w:pos="284"/>
        </w:tabs>
        <w:ind w:left="284" w:hanging="284"/>
        <w:jc w:val="both"/>
        <w:rPr>
          <w:sz w:val="22"/>
          <w:szCs w:val="22"/>
        </w:rPr>
      </w:pPr>
      <w:r>
        <w:rPr>
          <w:sz w:val="22"/>
          <w:szCs w:val="22"/>
        </w:rPr>
        <w:t>Oświadczenia, wnioski, zawiadomienia oraz informacje zamawiający i wykonawcy przekazują pisemnie lub faksem.</w:t>
      </w:r>
    </w:p>
    <w:p w:rsidR="00B03BDC" w:rsidRDefault="00B03BDC" w:rsidP="00C60394">
      <w:pPr>
        <w:numPr>
          <w:ilvl w:val="0"/>
          <w:numId w:val="9"/>
        </w:numPr>
        <w:tabs>
          <w:tab w:val="num" w:pos="284"/>
        </w:tabs>
        <w:ind w:left="284" w:hanging="284"/>
        <w:jc w:val="both"/>
        <w:rPr>
          <w:sz w:val="22"/>
          <w:szCs w:val="22"/>
        </w:rPr>
      </w:pPr>
      <w:r>
        <w:rPr>
          <w:sz w:val="22"/>
          <w:szCs w:val="22"/>
        </w:rPr>
        <w:lastRenderedPageBreak/>
        <w:t>Jeżeli zamawiający lub wykonawca przekazują oświadczenia, wnioski, zawiadomienia oraz informacje faksem, każda ze stron na żądanie drugiej niezwłocznie potwierdza fakt ich otrzymania.</w:t>
      </w:r>
    </w:p>
    <w:p w:rsidR="00B03BDC" w:rsidRDefault="00B03BDC" w:rsidP="00C60394">
      <w:pPr>
        <w:numPr>
          <w:ilvl w:val="0"/>
          <w:numId w:val="9"/>
        </w:numPr>
        <w:tabs>
          <w:tab w:val="num" w:pos="284"/>
        </w:tabs>
        <w:ind w:left="284" w:hanging="284"/>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B03BDC" w:rsidRDefault="00B03BDC" w:rsidP="00B03BDC">
      <w:pPr>
        <w:ind w:left="735"/>
        <w:jc w:val="center"/>
        <w:rPr>
          <w:b/>
          <w:sz w:val="22"/>
          <w:szCs w:val="22"/>
        </w:rPr>
      </w:pPr>
      <w:r>
        <w:rPr>
          <w:b/>
          <w:sz w:val="22"/>
          <w:szCs w:val="22"/>
        </w:rPr>
        <w:t>Mazowiecka Instytucja Gospodarki Budżetowej MAZOVIA</w:t>
      </w:r>
    </w:p>
    <w:p w:rsidR="00B03BDC" w:rsidRDefault="00B03BDC" w:rsidP="00B03BDC">
      <w:pPr>
        <w:ind w:left="735"/>
        <w:jc w:val="center"/>
        <w:rPr>
          <w:b/>
          <w:sz w:val="22"/>
          <w:szCs w:val="22"/>
        </w:rPr>
      </w:pPr>
      <w:r>
        <w:rPr>
          <w:b/>
          <w:sz w:val="22"/>
          <w:szCs w:val="22"/>
        </w:rPr>
        <w:t>ul. Kocjana 3</w:t>
      </w:r>
    </w:p>
    <w:p w:rsidR="00B03BDC" w:rsidRDefault="00B03BDC" w:rsidP="00B03BDC">
      <w:pPr>
        <w:ind w:left="735"/>
        <w:jc w:val="center"/>
        <w:rPr>
          <w:b/>
          <w:sz w:val="22"/>
          <w:szCs w:val="22"/>
        </w:rPr>
      </w:pPr>
      <w:r>
        <w:rPr>
          <w:b/>
          <w:sz w:val="22"/>
          <w:szCs w:val="22"/>
        </w:rPr>
        <w:t>01-473 Warszawa</w:t>
      </w:r>
    </w:p>
    <w:p w:rsidR="00B03BDC" w:rsidRDefault="00B03BDC" w:rsidP="00B03BDC">
      <w:pPr>
        <w:ind w:left="735"/>
        <w:jc w:val="center"/>
        <w:rPr>
          <w:sz w:val="22"/>
          <w:szCs w:val="22"/>
        </w:rPr>
      </w:pPr>
      <w:r>
        <w:rPr>
          <w:b/>
          <w:sz w:val="22"/>
          <w:szCs w:val="22"/>
        </w:rPr>
        <w:t>Nr faksu (22) 328 60 50</w:t>
      </w:r>
      <w:r>
        <w:rPr>
          <w:sz w:val="22"/>
          <w:szCs w:val="22"/>
        </w:rPr>
        <w:br/>
      </w:r>
    </w:p>
    <w:p w:rsidR="00B03BDC" w:rsidRDefault="00B03BDC" w:rsidP="00C60394">
      <w:pPr>
        <w:numPr>
          <w:ilvl w:val="0"/>
          <w:numId w:val="9"/>
        </w:numPr>
        <w:tabs>
          <w:tab w:val="num" w:pos="284"/>
        </w:tabs>
        <w:ind w:left="284" w:hanging="284"/>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6 dni </w:t>
      </w:r>
      <w:r>
        <w:rPr>
          <w:sz w:val="22"/>
          <w:szCs w:val="22"/>
        </w:rPr>
        <w:t xml:space="preserve">przed upływem terminu składania ofert, pod warunkiem, że wniosek o wyjaśnienie treści specyfikacji istotnych warunków zamówienia wpłynął do zamawiającego nie później niż do końca dnia, </w:t>
      </w:r>
      <w:r>
        <w:rPr>
          <w:sz w:val="22"/>
          <w:szCs w:val="22"/>
        </w:rPr>
        <w:br/>
        <w:t>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B03BDC" w:rsidRDefault="00B03BDC" w:rsidP="00C60394">
      <w:pPr>
        <w:numPr>
          <w:ilvl w:val="0"/>
          <w:numId w:val="10"/>
        </w:numPr>
        <w:tabs>
          <w:tab w:val="num" w:pos="284"/>
        </w:tabs>
        <w:ind w:left="284" w:hanging="284"/>
        <w:jc w:val="both"/>
        <w:rPr>
          <w:sz w:val="22"/>
          <w:szCs w:val="22"/>
        </w:rPr>
      </w:pPr>
      <w:r>
        <w:rPr>
          <w:sz w:val="22"/>
          <w:szCs w:val="22"/>
        </w:rPr>
        <w:t>Treść zapytań wraz z wyjaśnieniami zamawiający przekaże wszystkim wykonawcom, którym przekazana została SIWZ, bez ujawniania źródła zapytania.</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Zamawiający nie przewiduje zorganizowania zebrania z wykonawcami.</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VIII. Osoby uprawnione do porozumiewania się z wykonawcami</w:t>
      </w:r>
    </w:p>
    <w:p w:rsidR="00B03BDC" w:rsidRDefault="00B03BDC" w:rsidP="00B03BDC">
      <w:pPr>
        <w:jc w:val="both"/>
        <w:rPr>
          <w:b/>
          <w:sz w:val="22"/>
          <w:szCs w:val="22"/>
        </w:rPr>
      </w:pPr>
    </w:p>
    <w:p w:rsidR="00B03BDC" w:rsidRDefault="00B03BDC" w:rsidP="00B03BDC">
      <w:pPr>
        <w:jc w:val="both"/>
        <w:rPr>
          <w:sz w:val="22"/>
          <w:szCs w:val="22"/>
        </w:rPr>
      </w:pPr>
      <w:r>
        <w:rPr>
          <w:sz w:val="22"/>
          <w:szCs w:val="22"/>
        </w:rPr>
        <w:t>Osoby uprawnione ze strony zamawiającego do kontaktowania się z wykonawcami:</w:t>
      </w:r>
    </w:p>
    <w:p w:rsidR="00B03BDC" w:rsidRDefault="00B03BDC" w:rsidP="00C60394">
      <w:pPr>
        <w:numPr>
          <w:ilvl w:val="0"/>
          <w:numId w:val="11"/>
        </w:numPr>
        <w:ind w:left="284" w:hanging="284"/>
        <w:jc w:val="both"/>
        <w:rPr>
          <w:sz w:val="22"/>
          <w:szCs w:val="22"/>
        </w:rPr>
      </w:pPr>
      <w:r>
        <w:rPr>
          <w:sz w:val="22"/>
          <w:szCs w:val="22"/>
        </w:rPr>
        <w:t>Magdalena Popielarska -  w sprawie przedmiotu zamówienia</w:t>
      </w:r>
      <w:r w:rsidR="007D5D44">
        <w:rPr>
          <w:sz w:val="22"/>
          <w:szCs w:val="22"/>
        </w:rPr>
        <w:t xml:space="preserve"> </w:t>
      </w:r>
      <w:proofErr w:type="spellStart"/>
      <w:r w:rsidR="007D5D44">
        <w:rPr>
          <w:sz w:val="22"/>
          <w:szCs w:val="22"/>
        </w:rPr>
        <w:t>Cz</w:t>
      </w:r>
      <w:proofErr w:type="spellEnd"/>
      <w:r w:rsidR="007D5D44">
        <w:rPr>
          <w:sz w:val="22"/>
          <w:szCs w:val="22"/>
        </w:rPr>
        <w:t xml:space="preserve"> I </w:t>
      </w:r>
      <w:proofErr w:type="spellStart"/>
      <w:r w:rsidR="007D5D44">
        <w:rPr>
          <w:sz w:val="22"/>
          <w:szCs w:val="22"/>
        </w:rPr>
        <w:t>i</w:t>
      </w:r>
      <w:proofErr w:type="spellEnd"/>
      <w:r w:rsidR="007D5D44">
        <w:rPr>
          <w:sz w:val="22"/>
          <w:szCs w:val="22"/>
        </w:rPr>
        <w:t xml:space="preserve"> </w:t>
      </w:r>
      <w:r w:rsidR="00AB383A">
        <w:rPr>
          <w:sz w:val="22"/>
          <w:szCs w:val="22"/>
        </w:rPr>
        <w:t>II</w:t>
      </w:r>
      <w:r>
        <w:rPr>
          <w:sz w:val="22"/>
          <w:szCs w:val="22"/>
        </w:rPr>
        <w:t xml:space="preserve"> tel. 0(22) 328 6</w:t>
      </w:r>
      <w:r w:rsidR="00645BA9">
        <w:rPr>
          <w:sz w:val="22"/>
          <w:szCs w:val="22"/>
        </w:rPr>
        <w:t>2</w:t>
      </w:r>
      <w:r>
        <w:rPr>
          <w:sz w:val="22"/>
          <w:szCs w:val="22"/>
        </w:rPr>
        <w:t xml:space="preserve"> </w:t>
      </w:r>
      <w:r w:rsidR="00645BA9">
        <w:rPr>
          <w:sz w:val="22"/>
          <w:szCs w:val="22"/>
        </w:rPr>
        <w:t>36</w:t>
      </w:r>
    </w:p>
    <w:p w:rsidR="00AB383A" w:rsidRPr="00AB383A" w:rsidRDefault="00AB383A" w:rsidP="00AB383A">
      <w:pPr>
        <w:pStyle w:val="Akapitzlist"/>
        <w:numPr>
          <w:ilvl w:val="0"/>
          <w:numId w:val="11"/>
        </w:numPr>
        <w:ind w:left="284" w:hanging="284"/>
        <w:rPr>
          <w:sz w:val="22"/>
          <w:szCs w:val="22"/>
        </w:rPr>
      </w:pPr>
      <w:r w:rsidRPr="00AB383A">
        <w:rPr>
          <w:sz w:val="22"/>
          <w:szCs w:val="22"/>
        </w:rPr>
        <w:t xml:space="preserve">Piotr Hernik - w sprawie przedmiotu zamówienia Cz </w:t>
      </w:r>
      <w:r>
        <w:rPr>
          <w:sz w:val="22"/>
          <w:szCs w:val="22"/>
        </w:rPr>
        <w:t>III</w:t>
      </w:r>
      <w:r w:rsidRPr="00AB383A">
        <w:rPr>
          <w:sz w:val="22"/>
          <w:szCs w:val="22"/>
        </w:rPr>
        <w:t xml:space="preserve"> tel. </w:t>
      </w:r>
      <w:r>
        <w:rPr>
          <w:sz w:val="22"/>
          <w:szCs w:val="22"/>
        </w:rPr>
        <w:t>726 202 570</w:t>
      </w:r>
    </w:p>
    <w:p w:rsidR="00AB383A" w:rsidRDefault="00AB383A" w:rsidP="00C60394">
      <w:pPr>
        <w:numPr>
          <w:ilvl w:val="0"/>
          <w:numId w:val="11"/>
        </w:numPr>
        <w:ind w:left="284" w:hanging="284"/>
        <w:jc w:val="both"/>
        <w:rPr>
          <w:sz w:val="22"/>
          <w:szCs w:val="22"/>
        </w:rPr>
      </w:pPr>
      <w:r>
        <w:rPr>
          <w:sz w:val="22"/>
          <w:szCs w:val="22"/>
        </w:rPr>
        <w:t>Aleksandra Saran - w sprawie przedmiotu zamówienia Cz IV tel. 0(22) 328 60 09</w:t>
      </w:r>
    </w:p>
    <w:p w:rsidR="00B03BDC" w:rsidRDefault="00B03BDC" w:rsidP="00C60394">
      <w:pPr>
        <w:numPr>
          <w:ilvl w:val="0"/>
          <w:numId w:val="11"/>
        </w:numPr>
        <w:ind w:left="284" w:hanging="284"/>
        <w:jc w:val="both"/>
        <w:rPr>
          <w:sz w:val="22"/>
          <w:szCs w:val="22"/>
        </w:rPr>
      </w:pPr>
      <w:r>
        <w:rPr>
          <w:sz w:val="22"/>
          <w:szCs w:val="22"/>
        </w:rPr>
        <w:t>Monika Zakrzewska – w sprawie procedury przetargowej, tel. 0(22) 328 61 08.</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IX. Wymagania dotyczące wadium</w:t>
      </w:r>
    </w:p>
    <w:p w:rsidR="00645BA9" w:rsidRPr="00737B1C" w:rsidRDefault="00B03BDC" w:rsidP="00921EFB">
      <w:pPr>
        <w:pStyle w:val="Akapitzlist"/>
        <w:numPr>
          <w:ilvl w:val="3"/>
          <w:numId w:val="11"/>
        </w:numPr>
        <w:tabs>
          <w:tab w:val="right" w:leader="underscore" w:pos="9072"/>
        </w:tabs>
        <w:ind w:left="284" w:hanging="284"/>
        <w:jc w:val="both"/>
        <w:rPr>
          <w:sz w:val="22"/>
          <w:szCs w:val="22"/>
        </w:rPr>
      </w:pPr>
      <w:r w:rsidRPr="00737B1C">
        <w:rPr>
          <w:sz w:val="22"/>
          <w:szCs w:val="22"/>
        </w:rPr>
        <w:t>Wykonawca przystępujący do przetargu jest obowiązany wnieść wadium w wysokości</w:t>
      </w:r>
      <w:r w:rsidR="00645BA9" w:rsidRPr="00737B1C">
        <w:rPr>
          <w:sz w:val="22"/>
          <w:szCs w:val="22"/>
        </w:rPr>
        <w:t>:</w:t>
      </w:r>
    </w:p>
    <w:p w:rsidR="00645BA9" w:rsidRPr="00737B1C" w:rsidRDefault="00645BA9" w:rsidP="00645BA9">
      <w:pPr>
        <w:tabs>
          <w:tab w:val="right" w:leader="underscore" w:pos="9072"/>
        </w:tabs>
        <w:jc w:val="both"/>
        <w:rPr>
          <w:b/>
          <w:sz w:val="22"/>
          <w:szCs w:val="22"/>
        </w:rPr>
      </w:pPr>
      <w:r w:rsidRPr="00737B1C">
        <w:rPr>
          <w:b/>
          <w:i/>
          <w:sz w:val="22"/>
          <w:szCs w:val="22"/>
        </w:rPr>
        <w:t>dla Części I zamówienia</w:t>
      </w:r>
      <w:r w:rsidRPr="00737B1C">
        <w:rPr>
          <w:b/>
          <w:sz w:val="22"/>
          <w:szCs w:val="22"/>
        </w:rPr>
        <w:t xml:space="preserve"> - </w:t>
      </w:r>
      <w:r w:rsidR="00737B1C">
        <w:rPr>
          <w:b/>
          <w:sz w:val="22"/>
          <w:szCs w:val="22"/>
        </w:rPr>
        <w:t>2</w:t>
      </w:r>
      <w:r w:rsidR="00AB383A">
        <w:rPr>
          <w:b/>
          <w:sz w:val="22"/>
          <w:szCs w:val="22"/>
        </w:rPr>
        <w:t>0</w:t>
      </w:r>
      <w:r w:rsidRPr="00737B1C">
        <w:rPr>
          <w:b/>
          <w:sz w:val="22"/>
          <w:szCs w:val="22"/>
        </w:rPr>
        <w:t> </w:t>
      </w:r>
      <w:r w:rsidR="00737B1C">
        <w:rPr>
          <w:b/>
          <w:sz w:val="22"/>
          <w:szCs w:val="22"/>
        </w:rPr>
        <w:t>0</w:t>
      </w:r>
      <w:r w:rsidRPr="00737B1C">
        <w:rPr>
          <w:b/>
          <w:sz w:val="22"/>
          <w:szCs w:val="22"/>
        </w:rPr>
        <w:t>00,00 PLN.</w:t>
      </w:r>
    </w:p>
    <w:p w:rsidR="00645BA9" w:rsidRDefault="00645BA9" w:rsidP="00737B1C">
      <w:pPr>
        <w:tabs>
          <w:tab w:val="right" w:leader="underscore" w:pos="9072"/>
        </w:tabs>
        <w:jc w:val="both"/>
        <w:rPr>
          <w:b/>
          <w:sz w:val="22"/>
          <w:szCs w:val="22"/>
        </w:rPr>
      </w:pPr>
      <w:r w:rsidRPr="00737B1C">
        <w:rPr>
          <w:b/>
          <w:i/>
          <w:sz w:val="22"/>
          <w:szCs w:val="22"/>
        </w:rPr>
        <w:t>dla Części II zamówienia</w:t>
      </w:r>
      <w:r w:rsidRPr="00737B1C">
        <w:rPr>
          <w:b/>
          <w:sz w:val="22"/>
          <w:szCs w:val="22"/>
        </w:rPr>
        <w:t xml:space="preserve"> - </w:t>
      </w:r>
      <w:r w:rsidR="00AB383A">
        <w:rPr>
          <w:b/>
          <w:sz w:val="22"/>
          <w:szCs w:val="22"/>
        </w:rPr>
        <w:t>1</w:t>
      </w:r>
      <w:r w:rsidRPr="00737B1C">
        <w:rPr>
          <w:b/>
          <w:sz w:val="22"/>
          <w:szCs w:val="22"/>
        </w:rPr>
        <w:t xml:space="preserve"> </w:t>
      </w:r>
      <w:r w:rsidR="00AB383A">
        <w:rPr>
          <w:b/>
          <w:sz w:val="22"/>
          <w:szCs w:val="22"/>
        </w:rPr>
        <w:t>9</w:t>
      </w:r>
      <w:r w:rsidRPr="00737B1C">
        <w:rPr>
          <w:b/>
          <w:sz w:val="22"/>
          <w:szCs w:val="22"/>
        </w:rPr>
        <w:t>00,00 PLN.</w:t>
      </w:r>
    </w:p>
    <w:p w:rsidR="00AB383A" w:rsidRPr="00737B1C" w:rsidRDefault="00AB383A" w:rsidP="00AB383A">
      <w:pPr>
        <w:tabs>
          <w:tab w:val="right" w:leader="underscore" w:pos="9072"/>
        </w:tabs>
        <w:jc w:val="both"/>
        <w:rPr>
          <w:b/>
          <w:sz w:val="22"/>
          <w:szCs w:val="22"/>
        </w:rPr>
      </w:pPr>
      <w:r w:rsidRPr="00737B1C">
        <w:rPr>
          <w:b/>
          <w:i/>
          <w:sz w:val="22"/>
          <w:szCs w:val="22"/>
        </w:rPr>
        <w:t xml:space="preserve">dla Części </w:t>
      </w:r>
      <w:r>
        <w:rPr>
          <w:b/>
          <w:i/>
          <w:sz w:val="22"/>
          <w:szCs w:val="22"/>
        </w:rPr>
        <w:t>II</w:t>
      </w:r>
      <w:r w:rsidRPr="00737B1C">
        <w:rPr>
          <w:b/>
          <w:i/>
          <w:sz w:val="22"/>
          <w:szCs w:val="22"/>
        </w:rPr>
        <w:t>I zamówienia</w:t>
      </w:r>
      <w:r w:rsidRPr="00737B1C">
        <w:rPr>
          <w:b/>
          <w:sz w:val="22"/>
          <w:szCs w:val="22"/>
        </w:rPr>
        <w:t xml:space="preserve"> - </w:t>
      </w:r>
      <w:r>
        <w:rPr>
          <w:b/>
          <w:sz w:val="22"/>
          <w:szCs w:val="22"/>
        </w:rPr>
        <w:t>4</w:t>
      </w:r>
      <w:r w:rsidRPr="00737B1C">
        <w:rPr>
          <w:b/>
          <w:sz w:val="22"/>
          <w:szCs w:val="22"/>
        </w:rPr>
        <w:t>00,00 PLN.</w:t>
      </w:r>
    </w:p>
    <w:p w:rsidR="00AB383A" w:rsidRPr="00737B1C" w:rsidRDefault="00AB383A" w:rsidP="00AB383A">
      <w:pPr>
        <w:tabs>
          <w:tab w:val="right" w:leader="underscore" w:pos="9072"/>
        </w:tabs>
        <w:jc w:val="both"/>
        <w:rPr>
          <w:b/>
          <w:sz w:val="22"/>
          <w:szCs w:val="22"/>
        </w:rPr>
      </w:pPr>
      <w:r>
        <w:rPr>
          <w:b/>
          <w:i/>
          <w:sz w:val="22"/>
          <w:szCs w:val="22"/>
        </w:rPr>
        <w:t>dla Części IV</w:t>
      </w:r>
      <w:r w:rsidRPr="00737B1C">
        <w:rPr>
          <w:b/>
          <w:i/>
          <w:sz w:val="22"/>
          <w:szCs w:val="22"/>
        </w:rPr>
        <w:t xml:space="preserve"> zamówienia</w:t>
      </w:r>
      <w:r w:rsidRPr="00737B1C">
        <w:rPr>
          <w:b/>
          <w:sz w:val="22"/>
          <w:szCs w:val="22"/>
        </w:rPr>
        <w:t xml:space="preserve"> - </w:t>
      </w:r>
      <w:r>
        <w:rPr>
          <w:b/>
          <w:sz w:val="22"/>
          <w:szCs w:val="22"/>
        </w:rPr>
        <w:t>4</w:t>
      </w:r>
      <w:r w:rsidRPr="00737B1C">
        <w:rPr>
          <w:b/>
          <w:sz w:val="22"/>
          <w:szCs w:val="22"/>
        </w:rPr>
        <w:t xml:space="preserve"> </w:t>
      </w:r>
      <w:r>
        <w:rPr>
          <w:b/>
          <w:sz w:val="22"/>
          <w:szCs w:val="22"/>
        </w:rPr>
        <w:t>9</w:t>
      </w:r>
      <w:r w:rsidRPr="00737B1C">
        <w:rPr>
          <w:b/>
          <w:sz w:val="22"/>
          <w:szCs w:val="22"/>
        </w:rPr>
        <w:t>00,00 PLN.</w:t>
      </w:r>
    </w:p>
    <w:p w:rsidR="00B03BDC" w:rsidRPr="00737B1C" w:rsidRDefault="00B03BDC" w:rsidP="00C60394">
      <w:pPr>
        <w:pStyle w:val="Akapitzlist"/>
        <w:numPr>
          <w:ilvl w:val="3"/>
          <w:numId w:val="11"/>
        </w:numPr>
        <w:tabs>
          <w:tab w:val="num" w:pos="284"/>
          <w:tab w:val="right" w:leader="underscore" w:pos="9072"/>
        </w:tabs>
        <w:ind w:left="284" w:hanging="284"/>
        <w:jc w:val="both"/>
        <w:rPr>
          <w:sz w:val="22"/>
          <w:szCs w:val="22"/>
        </w:rPr>
      </w:pPr>
      <w:r w:rsidRPr="00737B1C">
        <w:rPr>
          <w:sz w:val="22"/>
          <w:szCs w:val="22"/>
        </w:rPr>
        <w:t>Wadium może być wnoszone w jednej lub kilku następujących formach:</w:t>
      </w:r>
    </w:p>
    <w:p w:rsidR="00B03BDC" w:rsidRDefault="00B03BDC" w:rsidP="00C60394">
      <w:pPr>
        <w:numPr>
          <w:ilvl w:val="0"/>
          <w:numId w:val="12"/>
        </w:numPr>
        <w:tabs>
          <w:tab w:val="clear" w:pos="360"/>
          <w:tab w:val="num" w:pos="284"/>
        </w:tabs>
        <w:ind w:left="284" w:hanging="284"/>
        <w:jc w:val="both"/>
        <w:rPr>
          <w:sz w:val="22"/>
          <w:szCs w:val="22"/>
        </w:rPr>
      </w:pPr>
      <w:r>
        <w:rPr>
          <w:sz w:val="22"/>
          <w:szCs w:val="22"/>
        </w:rPr>
        <w:t>pieniądzu,</w:t>
      </w:r>
    </w:p>
    <w:p w:rsidR="00B03BDC" w:rsidRDefault="00B03BDC" w:rsidP="00C60394">
      <w:pPr>
        <w:numPr>
          <w:ilvl w:val="0"/>
          <w:numId w:val="12"/>
        </w:numPr>
        <w:tabs>
          <w:tab w:val="clear" w:pos="360"/>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B03BDC" w:rsidRDefault="00B03BDC" w:rsidP="00C60394">
      <w:pPr>
        <w:pStyle w:val="Akapitzlist"/>
        <w:numPr>
          <w:ilvl w:val="0"/>
          <w:numId w:val="12"/>
        </w:numPr>
        <w:tabs>
          <w:tab w:val="clear" w:pos="360"/>
          <w:tab w:val="num" w:pos="284"/>
        </w:tabs>
        <w:ind w:left="284" w:hanging="284"/>
        <w:jc w:val="both"/>
        <w:rPr>
          <w:sz w:val="22"/>
          <w:szCs w:val="22"/>
        </w:rPr>
      </w:pPr>
      <w:r>
        <w:rPr>
          <w:sz w:val="22"/>
          <w:szCs w:val="22"/>
        </w:rPr>
        <w:t>gwarancjach bankowych,</w:t>
      </w:r>
    </w:p>
    <w:p w:rsidR="00B03BDC" w:rsidRDefault="00B03BDC" w:rsidP="00C60394">
      <w:pPr>
        <w:numPr>
          <w:ilvl w:val="0"/>
          <w:numId w:val="12"/>
        </w:numPr>
        <w:tabs>
          <w:tab w:val="clear" w:pos="360"/>
          <w:tab w:val="num" w:pos="284"/>
        </w:tabs>
        <w:ind w:left="284" w:hanging="284"/>
        <w:jc w:val="both"/>
        <w:rPr>
          <w:sz w:val="22"/>
          <w:szCs w:val="22"/>
        </w:rPr>
      </w:pPr>
      <w:r>
        <w:rPr>
          <w:sz w:val="22"/>
          <w:szCs w:val="22"/>
        </w:rPr>
        <w:t>gwarancjach ubezpieczeniowych,</w:t>
      </w:r>
    </w:p>
    <w:p w:rsidR="00B03BDC" w:rsidRDefault="00B03BDC" w:rsidP="00C60394">
      <w:pPr>
        <w:numPr>
          <w:ilvl w:val="0"/>
          <w:numId w:val="12"/>
        </w:numPr>
        <w:tabs>
          <w:tab w:val="clear" w:pos="360"/>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w:t>
      </w:r>
      <w:r w:rsidR="007D5D44">
        <w:rPr>
          <w:sz w:val="22"/>
          <w:szCs w:val="22"/>
        </w:rPr>
        <w:br/>
      </w:r>
      <w:r>
        <w:rPr>
          <w:sz w:val="22"/>
          <w:szCs w:val="22"/>
        </w:rPr>
        <w:t>9 listopada 2000 r. o utworzeniu Polskiej agencji Rozwoju Przedsiębiorczości (</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B03BDC" w:rsidRPr="00E50DDB" w:rsidRDefault="00B03BDC" w:rsidP="00C60394">
      <w:pPr>
        <w:tabs>
          <w:tab w:val="num" w:pos="284"/>
        </w:tabs>
        <w:ind w:left="284" w:hanging="284"/>
        <w:jc w:val="both"/>
        <w:rPr>
          <w:sz w:val="22"/>
          <w:szCs w:val="22"/>
        </w:rPr>
      </w:pPr>
      <w:r>
        <w:rPr>
          <w:sz w:val="22"/>
          <w:szCs w:val="22"/>
        </w:rPr>
        <w:lastRenderedPageBreak/>
        <w:t xml:space="preserve">3.  </w:t>
      </w:r>
      <w:r>
        <w:rPr>
          <w:sz w:val="22"/>
          <w:szCs w:val="22"/>
        </w:rPr>
        <w:tab/>
        <w:t>Wadium wnoszone w pieniądz</w:t>
      </w:r>
      <w:r w:rsidR="007D5D44">
        <w:rPr>
          <w:sz w:val="22"/>
          <w:szCs w:val="22"/>
        </w:rPr>
        <w:t>u</w:t>
      </w:r>
      <w:r>
        <w:rPr>
          <w:sz w:val="22"/>
          <w:szCs w:val="22"/>
        </w:rPr>
        <w:t xml:space="preserve"> należy wpłacić przelewem na rachunek bankowy Zamawiającego Bank Gospodarstwa Krajowego. Nr rachunku </w:t>
      </w:r>
      <w:r>
        <w:rPr>
          <w:b/>
          <w:sz w:val="22"/>
          <w:szCs w:val="22"/>
        </w:rPr>
        <w:t xml:space="preserve">20 1130 1017 0020 1458 9320 </w:t>
      </w:r>
      <w:r w:rsidRPr="00E50DDB">
        <w:rPr>
          <w:b/>
          <w:sz w:val="22"/>
          <w:szCs w:val="22"/>
        </w:rPr>
        <w:t>0002.</w:t>
      </w:r>
    </w:p>
    <w:p w:rsidR="00B03BDC" w:rsidRPr="00E50DDB" w:rsidRDefault="00B03BDC" w:rsidP="00C60394">
      <w:pPr>
        <w:tabs>
          <w:tab w:val="num" w:pos="284"/>
        </w:tabs>
        <w:ind w:left="284" w:hanging="284"/>
        <w:jc w:val="both"/>
        <w:rPr>
          <w:sz w:val="22"/>
          <w:szCs w:val="22"/>
        </w:rPr>
      </w:pPr>
      <w:r w:rsidRPr="00E50DDB">
        <w:rPr>
          <w:sz w:val="22"/>
          <w:szCs w:val="22"/>
        </w:rPr>
        <w:t>4.</w:t>
      </w:r>
      <w:r w:rsidRPr="00E50DDB">
        <w:rPr>
          <w:sz w:val="22"/>
          <w:szCs w:val="22"/>
        </w:rPr>
        <w:tab/>
        <w:t xml:space="preserve">Za datę wniesienia wadium w pieniądzu uważa się datę wpływu pieniędzy na konto zamawiającego. Na poleceniu przelewu należy zamieścić adnotację: </w:t>
      </w:r>
      <w:r w:rsidRPr="00E50DDB">
        <w:rPr>
          <w:b/>
          <w:sz w:val="22"/>
          <w:szCs w:val="22"/>
        </w:rPr>
        <w:t xml:space="preserve">„dotyczy przetargu – numer sprawy </w:t>
      </w:r>
      <w:r w:rsidR="00AB383A">
        <w:rPr>
          <w:b/>
          <w:sz w:val="22"/>
          <w:szCs w:val="22"/>
        </w:rPr>
        <w:t>2</w:t>
      </w:r>
      <w:r w:rsidRPr="00E50DDB">
        <w:rPr>
          <w:b/>
          <w:sz w:val="22"/>
          <w:szCs w:val="22"/>
        </w:rPr>
        <w:t>/</w:t>
      </w:r>
      <w:r w:rsidR="00737B1C">
        <w:rPr>
          <w:b/>
          <w:sz w:val="22"/>
          <w:szCs w:val="22"/>
        </w:rPr>
        <w:t>0</w:t>
      </w:r>
      <w:r w:rsidRPr="00E50DDB">
        <w:rPr>
          <w:b/>
          <w:sz w:val="22"/>
          <w:szCs w:val="22"/>
        </w:rPr>
        <w:t>2/201</w:t>
      </w:r>
      <w:r w:rsidR="00737B1C">
        <w:rPr>
          <w:b/>
          <w:sz w:val="22"/>
          <w:szCs w:val="22"/>
        </w:rPr>
        <w:t>6</w:t>
      </w:r>
      <w:r w:rsidRPr="00E50DDB">
        <w:rPr>
          <w:b/>
          <w:sz w:val="22"/>
          <w:szCs w:val="22"/>
        </w:rPr>
        <w:t>/D</w:t>
      </w:r>
      <w:r w:rsidR="004A4561">
        <w:rPr>
          <w:b/>
          <w:sz w:val="22"/>
          <w:szCs w:val="22"/>
        </w:rPr>
        <w:t xml:space="preserve"> Część....."</w:t>
      </w:r>
      <w:r w:rsidRPr="00E50DDB">
        <w:rPr>
          <w:b/>
          <w:sz w:val="22"/>
          <w:szCs w:val="22"/>
        </w:rPr>
        <w:t xml:space="preserve">. </w:t>
      </w:r>
      <w:r w:rsidRPr="00E50DDB">
        <w:rPr>
          <w:sz w:val="22"/>
          <w:szCs w:val="22"/>
        </w:rPr>
        <w:t>Potwierdzenie przelewu (kopię) należy załączyć do oferty.</w:t>
      </w:r>
    </w:p>
    <w:p w:rsidR="00B03BDC" w:rsidRDefault="00B03BDC" w:rsidP="00C60394">
      <w:pPr>
        <w:pStyle w:val="Akapitzlist"/>
        <w:numPr>
          <w:ilvl w:val="0"/>
          <w:numId w:val="13"/>
        </w:numPr>
        <w:tabs>
          <w:tab w:val="num" w:pos="284"/>
        </w:tabs>
        <w:ind w:left="284" w:hanging="284"/>
        <w:jc w:val="both"/>
        <w:rPr>
          <w:sz w:val="22"/>
          <w:szCs w:val="22"/>
        </w:rPr>
      </w:pPr>
      <w:r w:rsidRPr="00E50DDB">
        <w:rPr>
          <w:sz w:val="22"/>
          <w:szCs w:val="22"/>
        </w:rPr>
        <w:t xml:space="preserve">Potwierdzeniem wniesienia wadium w poręczeniach bankowych, gwarancjach bankowych, gwarancjach ubezpieczeniowych lub poręczeniach udzielanych przez podmioty określone w ust. 2 pkt 4 jest </w:t>
      </w:r>
      <w:r w:rsidRPr="00E50DDB">
        <w:rPr>
          <w:b/>
          <w:sz w:val="22"/>
          <w:szCs w:val="22"/>
        </w:rPr>
        <w:t>oryginalny dokument</w:t>
      </w:r>
      <w:r w:rsidRPr="00E50DDB">
        <w:rPr>
          <w:sz w:val="22"/>
          <w:szCs w:val="22"/>
        </w:rPr>
        <w:t xml:space="preserve"> banku, ubezpieczyciela lub poręczyciela wystawiony na Mazowiecką Instytucję Gospodarki Budżetowej MAZOVIA; ul. Kocjana </w:t>
      </w:r>
      <w:r>
        <w:rPr>
          <w:sz w:val="22"/>
          <w:szCs w:val="22"/>
        </w:rPr>
        <w:t xml:space="preserve">3; 01-473 Warszawa i złożone w pokoju nr 6 w siedzibie zamawiającego, w dni robocze, od poniedziałku do piątku </w:t>
      </w:r>
      <w:r w:rsidR="007D5D44">
        <w:rPr>
          <w:sz w:val="22"/>
          <w:szCs w:val="22"/>
        </w:rPr>
        <w:br/>
      </w:r>
      <w:r>
        <w:rPr>
          <w:sz w:val="22"/>
          <w:szCs w:val="22"/>
        </w:rPr>
        <w:t>w godz. od 8.00 -16.00, tel. 0 22 328 60 05. Poświadczona kopia za zgodność z oryginałem winna być dołączona do oferty.</w:t>
      </w:r>
    </w:p>
    <w:p w:rsidR="00B03BDC" w:rsidRDefault="00B03BDC" w:rsidP="00C60394">
      <w:pPr>
        <w:pStyle w:val="Akapitzlist"/>
        <w:numPr>
          <w:ilvl w:val="0"/>
          <w:numId w:val="13"/>
        </w:numPr>
        <w:tabs>
          <w:tab w:val="num" w:pos="284"/>
        </w:tabs>
        <w:ind w:left="284" w:hanging="284"/>
        <w:jc w:val="both"/>
        <w:rPr>
          <w:sz w:val="22"/>
          <w:szCs w:val="22"/>
        </w:rPr>
      </w:pPr>
      <w:r>
        <w:rPr>
          <w:sz w:val="22"/>
          <w:szCs w:val="22"/>
        </w:rPr>
        <w:t>Zwrot wadium; zatrzymanie wadium</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Zamawiający zwraca niezwłocznie wadium, na wniosek wykonawcy, który wycofał ofertę przed upływem terminu składania ofert,</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 xml:space="preserve">Jeżeli wadium wniesiono w pieniądzu, zamawiający zwraca je wraz z odsetkami wynikającymi </w:t>
      </w:r>
      <w:r w:rsidR="007D5D44">
        <w:rPr>
          <w:spacing w:val="0"/>
          <w:sz w:val="22"/>
          <w:szCs w:val="22"/>
        </w:rPr>
        <w:br/>
      </w:r>
      <w:r>
        <w:rPr>
          <w:spacing w:val="0"/>
          <w:sz w:val="22"/>
          <w:szCs w:val="22"/>
        </w:rPr>
        <w:t>z umowy rachunku bankowego, na którym było ono przechowywane, pomniejszone o koszty prowadzenia rachunku bankowego oraz prowizji bankowej za przelew pieniędzy na rachunek bankowy wskazany przez wykonawcę.</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p>
    <w:p w:rsidR="00B03BDC" w:rsidRDefault="00B03BDC" w:rsidP="00C60394">
      <w:pPr>
        <w:pStyle w:val="NormalnyWeb"/>
        <w:numPr>
          <w:ilvl w:val="0"/>
          <w:numId w:val="14"/>
        </w:numPr>
        <w:tabs>
          <w:tab w:val="num" w:pos="284"/>
        </w:tabs>
        <w:ind w:left="284" w:hanging="284"/>
        <w:rPr>
          <w:sz w:val="22"/>
          <w:szCs w:val="22"/>
        </w:rPr>
      </w:pPr>
      <w:r>
        <w:rPr>
          <w:sz w:val="22"/>
          <w:szCs w:val="22"/>
        </w:rPr>
        <w:t>Zamawiający zatrzymuje wadium wraz z odsetkami, jeżeli wykonawca, którego oferta została wybrana:</w:t>
      </w:r>
    </w:p>
    <w:p w:rsidR="00B03BDC" w:rsidRDefault="00B03BDC" w:rsidP="00C60394">
      <w:pPr>
        <w:pStyle w:val="NormalnyWeb"/>
        <w:numPr>
          <w:ilvl w:val="0"/>
          <w:numId w:val="15"/>
        </w:numPr>
        <w:tabs>
          <w:tab w:val="num" w:pos="284"/>
          <w:tab w:val="num" w:pos="851"/>
        </w:tabs>
        <w:ind w:left="284" w:hanging="284"/>
        <w:rPr>
          <w:sz w:val="22"/>
          <w:szCs w:val="22"/>
        </w:rPr>
      </w:pPr>
      <w:r>
        <w:rPr>
          <w:sz w:val="22"/>
          <w:szCs w:val="22"/>
        </w:rPr>
        <w:t>odmówił podpisania umowy w sprawie zamówienia publicznego na warunkach określonych w ofercie,</w:t>
      </w:r>
    </w:p>
    <w:p w:rsidR="00B03BDC" w:rsidRDefault="00B03BDC" w:rsidP="00C60394">
      <w:pPr>
        <w:pStyle w:val="NormalnyWeb"/>
        <w:numPr>
          <w:ilvl w:val="0"/>
          <w:numId w:val="15"/>
        </w:numPr>
        <w:tabs>
          <w:tab w:val="num" w:pos="284"/>
          <w:tab w:val="num" w:pos="851"/>
        </w:tabs>
        <w:ind w:left="284" w:hanging="284"/>
        <w:rPr>
          <w:sz w:val="22"/>
          <w:szCs w:val="22"/>
        </w:rPr>
      </w:pPr>
      <w:r>
        <w:rPr>
          <w:sz w:val="22"/>
          <w:szCs w:val="22"/>
        </w:rPr>
        <w:t>nie wniósł wymaganego zabezpieczenia wykonania umowy,</w:t>
      </w:r>
    </w:p>
    <w:p w:rsidR="00B03BDC" w:rsidRDefault="00B03BDC" w:rsidP="00C60394">
      <w:pPr>
        <w:pStyle w:val="NormalnyWeb"/>
        <w:numPr>
          <w:ilvl w:val="0"/>
          <w:numId w:val="15"/>
        </w:numPr>
        <w:tabs>
          <w:tab w:val="num" w:pos="284"/>
          <w:tab w:val="num" w:pos="851"/>
        </w:tabs>
        <w:ind w:left="284" w:hanging="284"/>
        <w:rPr>
          <w:sz w:val="22"/>
          <w:szCs w:val="22"/>
        </w:rPr>
      </w:pPr>
      <w:r>
        <w:rPr>
          <w:sz w:val="22"/>
          <w:szCs w:val="22"/>
        </w:rPr>
        <w:t>zawarcie umowy w sprawie zamówienia publicznego stało się niemożliwe z przyczyn leżących po stronie wykonawcy</w:t>
      </w:r>
      <w:r w:rsidR="007D48D2">
        <w:rPr>
          <w:sz w:val="22"/>
          <w:szCs w:val="22"/>
        </w:rPr>
        <w:t>.</w:t>
      </w:r>
    </w:p>
    <w:p w:rsidR="007D48D2" w:rsidRDefault="007D48D2" w:rsidP="007D48D2">
      <w:pPr>
        <w:pStyle w:val="NormalnyWeb"/>
        <w:ind w:left="851"/>
        <w:rPr>
          <w:sz w:val="22"/>
          <w:szCs w:val="22"/>
        </w:rPr>
      </w:pPr>
    </w:p>
    <w:p w:rsidR="00B03BDC" w:rsidRDefault="00B03BDC" w:rsidP="00B03BDC">
      <w:pPr>
        <w:pStyle w:val="Nagwek2"/>
        <w:ind w:left="567" w:hanging="567"/>
        <w:rPr>
          <w:sz w:val="22"/>
          <w:szCs w:val="22"/>
        </w:rPr>
      </w:pPr>
      <w:r>
        <w:rPr>
          <w:sz w:val="22"/>
          <w:szCs w:val="22"/>
        </w:rPr>
        <w:t xml:space="preserve">X. </w:t>
      </w:r>
      <w:r>
        <w:rPr>
          <w:sz w:val="22"/>
          <w:szCs w:val="22"/>
        </w:rPr>
        <w:tab/>
        <w:t>Termin związania ofertą</w:t>
      </w:r>
    </w:p>
    <w:p w:rsidR="00B03BDC" w:rsidRDefault="00B03BDC" w:rsidP="00B03BDC">
      <w:pPr>
        <w:rPr>
          <w:sz w:val="22"/>
          <w:szCs w:val="22"/>
        </w:rPr>
      </w:pPr>
    </w:p>
    <w:p w:rsidR="00B03BDC" w:rsidRDefault="00B03BDC" w:rsidP="00B03BDC">
      <w:pPr>
        <w:jc w:val="both"/>
        <w:rPr>
          <w:sz w:val="22"/>
          <w:szCs w:val="22"/>
        </w:rPr>
      </w:pPr>
      <w:r>
        <w:rPr>
          <w:sz w:val="22"/>
          <w:szCs w:val="22"/>
        </w:rPr>
        <w:t>Wykonawca jest związany ofertą przez okres 60 dni.</w:t>
      </w:r>
    </w:p>
    <w:p w:rsidR="00B03BDC" w:rsidRDefault="00B03BDC" w:rsidP="00B03BDC">
      <w:pPr>
        <w:rPr>
          <w:sz w:val="22"/>
          <w:szCs w:val="22"/>
        </w:rPr>
      </w:pPr>
      <w:r>
        <w:rPr>
          <w:sz w:val="22"/>
          <w:szCs w:val="22"/>
        </w:rPr>
        <w:t>Bieg terminu związania ofertą rozpoczyna się wraz z upływem terminu składania ofert.</w:t>
      </w:r>
    </w:p>
    <w:p w:rsidR="00B03BDC" w:rsidRDefault="00B03BDC" w:rsidP="00B03BDC">
      <w:pPr>
        <w:rPr>
          <w:sz w:val="22"/>
          <w:szCs w:val="22"/>
        </w:rPr>
      </w:pPr>
    </w:p>
    <w:p w:rsidR="00B03BDC" w:rsidRDefault="00B03BDC" w:rsidP="00B03BDC">
      <w:pPr>
        <w:pStyle w:val="Nagwek2"/>
        <w:ind w:left="567" w:hanging="567"/>
        <w:rPr>
          <w:sz w:val="22"/>
          <w:szCs w:val="22"/>
        </w:rPr>
      </w:pPr>
      <w:r>
        <w:rPr>
          <w:sz w:val="22"/>
          <w:szCs w:val="22"/>
        </w:rPr>
        <w:t xml:space="preserve">XI. </w:t>
      </w:r>
      <w:r>
        <w:rPr>
          <w:sz w:val="22"/>
          <w:szCs w:val="22"/>
        </w:rPr>
        <w:tab/>
        <w:t>Opis sposobu przygotowania ofert</w:t>
      </w:r>
    </w:p>
    <w:p w:rsidR="00B03BDC" w:rsidRDefault="00B03BDC" w:rsidP="00C60394">
      <w:pPr>
        <w:widowControl w:val="0"/>
        <w:tabs>
          <w:tab w:val="left" w:pos="284"/>
        </w:tabs>
        <w:autoSpaceDE w:val="0"/>
        <w:autoSpaceDN w:val="0"/>
        <w:adjustRightInd w:val="0"/>
        <w:ind w:left="284" w:hanging="284"/>
        <w:jc w:val="both"/>
        <w:rPr>
          <w:sz w:val="22"/>
          <w:szCs w:val="22"/>
        </w:rPr>
      </w:pPr>
      <w:r>
        <w:rPr>
          <w:sz w:val="22"/>
          <w:szCs w:val="22"/>
        </w:rPr>
        <w:t xml:space="preserve">1.  </w:t>
      </w:r>
      <w:r>
        <w:rPr>
          <w:sz w:val="22"/>
          <w:szCs w:val="22"/>
        </w:rPr>
        <w:tab/>
        <w:t>Treść oferty musi odpowiadać treści specyfikacji istotnych warunków zamówienia.</w:t>
      </w:r>
    </w:p>
    <w:p w:rsidR="00B03BDC" w:rsidRDefault="00B03BDC" w:rsidP="00C60394">
      <w:pPr>
        <w:tabs>
          <w:tab w:val="left" w:pos="284"/>
        </w:tabs>
        <w:autoSpaceDE w:val="0"/>
        <w:autoSpaceDN w:val="0"/>
        <w:adjustRightInd w:val="0"/>
        <w:ind w:left="284" w:hanging="284"/>
        <w:jc w:val="both"/>
        <w:rPr>
          <w:sz w:val="22"/>
          <w:szCs w:val="22"/>
        </w:rPr>
      </w:pPr>
      <w:r>
        <w:rPr>
          <w:sz w:val="22"/>
          <w:szCs w:val="22"/>
        </w:rPr>
        <w:t>2.</w:t>
      </w:r>
      <w:r>
        <w:rPr>
          <w:sz w:val="22"/>
          <w:szCs w:val="22"/>
        </w:rPr>
        <w:tab/>
        <w:t xml:space="preserve">Wykonawca może złożyć jedną ofertę, w formie pisemnej pod rygorem nieważności, napisaną </w:t>
      </w:r>
      <w:r w:rsidR="007D5D44">
        <w:rPr>
          <w:sz w:val="22"/>
          <w:szCs w:val="22"/>
        </w:rPr>
        <w:br/>
      </w:r>
      <w:r>
        <w:rPr>
          <w:sz w:val="22"/>
          <w:szCs w:val="22"/>
        </w:rPr>
        <w:t>w języku polskim, na maszynie do pisania, komputerze lub inną trwałą i czytelną techniką.</w:t>
      </w:r>
    </w:p>
    <w:p w:rsidR="00737B1C" w:rsidRDefault="00B03BDC" w:rsidP="00C60394">
      <w:pPr>
        <w:tabs>
          <w:tab w:val="left" w:pos="284"/>
        </w:tabs>
        <w:ind w:left="284" w:hanging="284"/>
        <w:jc w:val="both"/>
        <w:rPr>
          <w:b/>
          <w:sz w:val="22"/>
          <w:szCs w:val="22"/>
          <w:u w:val="single"/>
        </w:rPr>
      </w:pPr>
      <w:r>
        <w:rPr>
          <w:b/>
          <w:sz w:val="22"/>
          <w:szCs w:val="22"/>
          <w:u w:val="single"/>
        </w:rPr>
        <w:t>3.</w:t>
      </w:r>
      <w:r>
        <w:rPr>
          <w:b/>
          <w:sz w:val="22"/>
          <w:szCs w:val="22"/>
          <w:u w:val="single"/>
        </w:rPr>
        <w:tab/>
      </w:r>
      <w:r w:rsidR="00737B1C">
        <w:rPr>
          <w:b/>
          <w:sz w:val="22"/>
          <w:szCs w:val="22"/>
          <w:u w:val="single"/>
        </w:rPr>
        <w:t>Zamawiający dopuszcza składani</w:t>
      </w:r>
      <w:r w:rsidR="007D5D44">
        <w:rPr>
          <w:b/>
          <w:sz w:val="22"/>
          <w:szCs w:val="22"/>
          <w:u w:val="single"/>
        </w:rPr>
        <w:t>e</w:t>
      </w:r>
      <w:r w:rsidR="00737B1C">
        <w:rPr>
          <w:b/>
          <w:sz w:val="22"/>
          <w:szCs w:val="22"/>
          <w:u w:val="single"/>
        </w:rPr>
        <w:t xml:space="preserve"> ofert częściowych, odrębnie na każdą część.</w:t>
      </w:r>
    </w:p>
    <w:p w:rsidR="00737B1C" w:rsidRDefault="00737B1C" w:rsidP="00C60394">
      <w:pPr>
        <w:tabs>
          <w:tab w:val="left" w:pos="284"/>
        </w:tabs>
        <w:autoSpaceDE w:val="0"/>
        <w:autoSpaceDN w:val="0"/>
        <w:adjustRightInd w:val="0"/>
        <w:ind w:left="284" w:hanging="284"/>
        <w:jc w:val="both"/>
        <w:rPr>
          <w:rFonts w:eastAsia="Calibri"/>
          <w:color w:val="000000"/>
          <w:sz w:val="22"/>
          <w:szCs w:val="22"/>
        </w:rPr>
      </w:pPr>
      <w:r>
        <w:rPr>
          <w:rFonts w:eastAsia="Calibri"/>
          <w:color w:val="000000"/>
          <w:sz w:val="22"/>
          <w:szCs w:val="22"/>
        </w:rPr>
        <w:t>4.</w:t>
      </w:r>
      <w:r>
        <w:rPr>
          <w:rFonts w:eastAsia="Calibri"/>
          <w:color w:val="000000"/>
          <w:sz w:val="22"/>
          <w:szCs w:val="22"/>
        </w:rPr>
        <w:tab/>
        <w:t>Oferta musi zawierać:</w:t>
      </w:r>
    </w:p>
    <w:p w:rsidR="00737B1C" w:rsidRDefault="00737B1C" w:rsidP="00C60394">
      <w:pPr>
        <w:autoSpaceDE w:val="0"/>
        <w:autoSpaceDN w:val="0"/>
        <w:adjustRightInd w:val="0"/>
        <w:ind w:left="284" w:hanging="284"/>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737B1C" w:rsidRDefault="00737B1C" w:rsidP="00C60394">
      <w:pPr>
        <w:pStyle w:val="Akapitzlist"/>
        <w:autoSpaceDE w:val="0"/>
        <w:autoSpaceDN w:val="0"/>
        <w:adjustRightInd w:val="0"/>
        <w:ind w:left="284" w:hanging="284"/>
        <w:jc w:val="both"/>
        <w:rPr>
          <w:rFonts w:eastAsia="Calibri"/>
          <w:b/>
          <w:sz w:val="22"/>
          <w:szCs w:val="22"/>
          <w:u w:val="single"/>
        </w:rPr>
      </w:pPr>
      <w:r>
        <w:rPr>
          <w:rFonts w:eastAsia="Calibri"/>
          <w:color w:val="000000"/>
          <w:sz w:val="22"/>
          <w:szCs w:val="22"/>
        </w:rPr>
        <w:lastRenderedPageBreak/>
        <w:t xml:space="preserve">2) </w:t>
      </w:r>
      <w:r>
        <w:rPr>
          <w:rFonts w:eastAsia="Calibri"/>
          <w:color w:val="000000"/>
          <w:sz w:val="22"/>
          <w:szCs w:val="22"/>
        </w:rPr>
        <w:tab/>
        <w:t>formularz oferty, sporządzony zgodnie z</w:t>
      </w:r>
      <w:r w:rsidR="007D5D44">
        <w:rPr>
          <w:rFonts w:eastAsia="Calibri"/>
          <w:color w:val="000000"/>
          <w:sz w:val="22"/>
          <w:szCs w:val="22"/>
        </w:rPr>
        <w:t>e</w:t>
      </w:r>
      <w:r>
        <w:rPr>
          <w:rFonts w:eastAsia="Calibri"/>
          <w:color w:val="000000"/>
          <w:sz w:val="22"/>
          <w:szCs w:val="22"/>
        </w:rPr>
        <w:t xml:space="preserve"> wzorem stanowiącym </w:t>
      </w:r>
      <w:r>
        <w:rPr>
          <w:rFonts w:eastAsia="Calibri"/>
          <w:b/>
          <w:i/>
          <w:sz w:val="22"/>
          <w:szCs w:val="22"/>
        </w:rPr>
        <w:t xml:space="preserve">Załącznik Nr 1, </w:t>
      </w:r>
      <w:r>
        <w:rPr>
          <w:rFonts w:eastAsia="Calibri"/>
          <w:b/>
          <w:sz w:val="22"/>
          <w:szCs w:val="22"/>
          <w:u w:val="single"/>
        </w:rPr>
        <w:t xml:space="preserve">odrębnie na każdą część przedmiotu zamówienia. </w:t>
      </w:r>
      <w:r>
        <w:rPr>
          <w:rFonts w:eastAsiaTheme="minorHAnsi"/>
          <w:b/>
          <w:sz w:val="22"/>
          <w:szCs w:val="22"/>
          <w:u w:val="single"/>
        </w:rPr>
        <w:t xml:space="preserve">Załącznikiem do formularza oferty jest: </w:t>
      </w:r>
      <w:r>
        <w:rPr>
          <w:rFonts w:eastAsiaTheme="minorHAnsi"/>
          <w:b/>
          <w:i/>
          <w:sz w:val="22"/>
          <w:szCs w:val="22"/>
          <w:u w:val="single"/>
        </w:rPr>
        <w:t>Załączniki Nr 2,2A,</w:t>
      </w:r>
      <w:r w:rsidR="00BC6710">
        <w:rPr>
          <w:rFonts w:eastAsiaTheme="minorHAnsi"/>
          <w:b/>
          <w:i/>
          <w:sz w:val="22"/>
          <w:szCs w:val="22"/>
          <w:u w:val="single"/>
        </w:rPr>
        <w:t>2B,2C</w:t>
      </w:r>
      <w:r>
        <w:rPr>
          <w:rFonts w:eastAsiaTheme="minorHAnsi"/>
          <w:b/>
          <w:i/>
          <w:sz w:val="22"/>
          <w:szCs w:val="22"/>
          <w:u w:val="single"/>
        </w:rPr>
        <w:t xml:space="preserve"> </w:t>
      </w:r>
      <w:r>
        <w:rPr>
          <w:rFonts w:eastAsiaTheme="minorHAnsi"/>
          <w:b/>
          <w:sz w:val="22"/>
          <w:szCs w:val="22"/>
          <w:u w:val="single"/>
        </w:rPr>
        <w:t>określające szczegółowy opis przedmiotu zamówienia (Formularze cenowe), odpowiednio do części na którą składana jest oferta.</w:t>
      </w:r>
    </w:p>
    <w:p w:rsidR="00C46DAA" w:rsidRPr="00C46DAA" w:rsidRDefault="00B03BDC" w:rsidP="00C60394">
      <w:pPr>
        <w:ind w:left="284" w:hanging="284"/>
        <w:jc w:val="both"/>
        <w:rPr>
          <w:b/>
          <w:color w:val="FF0000"/>
          <w:sz w:val="22"/>
          <w:szCs w:val="22"/>
          <w:u w:val="single"/>
        </w:rPr>
      </w:pPr>
      <w:r>
        <w:rPr>
          <w:sz w:val="22"/>
          <w:szCs w:val="22"/>
        </w:rPr>
        <w:t>5.</w:t>
      </w:r>
      <w:r>
        <w:rPr>
          <w:sz w:val="22"/>
          <w:szCs w:val="22"/>
        </w:rPr>
        <w:tab/>
      </w:r>
      <w:r w:rsidR="00C46DAA" w:rsidRPr="00C46DAA">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w:t>
      </w:r>
      <w:r w:rsidR="00C46DAA" w:rsidRPr="00C46DAA">
        <w:rPr>
          <w:b/>
          <w:sz w:val="22"/>
          <w:szCs w:val="22"/>
          <w:u w:val="single"/>
        </w:rPr>
        <w:t>co oznacza, że </w:t>
      </w:r>
      <w:r w:rsidR="00C46DAA" w:rsidRPr="00C46DAA">
        <w:rPr>
          <w:rFonts w:eastAsia="Tahoma"/>
          <w:b/>
          <w:sz w:val="22"/>
          <w:szCs w:val="22"/>
          <w:u w:val="single"/>
        </w:rPr>
        <w:t xml:space="preserve">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w:t>
      </w:r>
      <w:r w:rsidR="00C46DAA" w:rsidRPr="006B1423">
        <w:rPr>
          <w:rFonts w:eastAsia="Tahoma"/>
          <w:b/>
          <w:sz w:val="22"/>
          <w:szCs w:val="22"/>
          <w:u w:val="single"/>
        </w:rPr>
        <w:t xml:space="preserve">Zamawiającego. </w:t>
      </w:r>
      <w:r w:rsidR="00C46DAA" w:rsidRPr="006B1423">
        <w:rPr>
          <w:b/>
          <w:sz w:val="22"/>
          <w:szCs w:val="22"/>
          <w:u w:val="single"/>
          <w:lang w:eastAsia="ar-SA"/>
        </w:rPr>
        <w:t xml:space="preserve"> </w:t>
      </w:r>
    </w:p>
    <w:p w:rsidR="00B03BDC" w:rsidRDefault="00C46DAA" w:rsidP="00C60394">
      <w:pPr>
        <w:ind w:left="284" w:hanging="284"/>
        <w:jc w:val="both"/>
        <w:rPr>
          <w:sz w:val="22"/>
          <w:szCs w:val="22"/>
        </w:rPr>
      </w:pPr>
      <w:r>
        <w:rPr>
          <w:sz w:val="22"/>
          <w:szCs w:val="22"/>
        </w:rPr>
        <w:t>6.</w:t>
      </w:r>
      <w:r>
        <w:rPr>
          <w:sz w:val="22"/>
          <w:szCs w:val="22"/>
        </w:rPr>
        <w:tab/>
      </w:r>
      <w:r w:rsidR="00B03BDC">
        <w:rPr>
          <w:sz w:val="22"/>
          <w:szCs w:val="22"/>
        </w:rPr>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B03BDC" w:rsidRDefault="00C46DAA" w:rsidP="00C60394">
      <w:pPr>
        <w:tabs>
          <w:tab w:val="left" w:pos="567"/>
        </w:tabs>
        <w:ind w:left="284" w:hanging="284"/>
        <w:jc w:val="both"/>
        <w:rPr>
          <w:sz w:val="22"/>
          <w:szCs w:val="22"/>
        </w:rPr>
      </w:pPr>
      <w:r>
        <w:rPr>
          <w:bCs/>
          <w:sz w:val="22"/>
          <w:szCs w:val="22"/>
        </w:rPr>
        <w:t>7</w:t>
      </w:r>
      <w:r w:rsidR="00B03BDC">
        <w:rPr>
          <w:bCs/>
          <w:sz w:val="22"/>
          <w:szCs w:val="22"/>
        </w:rPr>
        <w:t>.</w:t>
      </w:r>
      <w:r w:rsidR="00B03BDC">
        <w:rPr>
          <w:bCs/>
          <w:sz w:val="22"/>
          <w:szCs w:val="22"/>
        </w:rPr>
        <w:tab/>
      </w:r>
      <w:r w:rsidR="00B03BDC">
        <w:rPr>
          <w:sz w:val="22"/>
          <w:szCs w:val="22"/>
        </w:rPr>
        <w:t>Oferta i załączniki do oferty (oświadczenia i dokumenty) muszą być podpisane przez upoważnionego/</w:t>
      </w:r>
      <w:proofErr w:type="spellStart"/>
      <w:r w:rsidR="00B03BDC">
        <w:rPr>
          <w:sz w:val="22"/>
          <w:szCs w:val="22"/>
        </w:rPr>
        <w:t>ych</w:t>
      </w:r>
      <w:proofErr w:type="spellEnd"/>
      <w:r w:rsidR="00B03BDC">
        <w:rPr>
          <w:sz w:val="22"/>
          <w:szCs w:val="22"/>
        </w:rPr>
        <w:t xml:space="preserve"> przedstawiciela/i wykonawcy. Poświadczenie za zgodność </w:t>
      </w:r>
      <w:r w:rsidR="00B03BDC">
        <w:rPr>
          <w:sz w:val="22"/>
          <w:szCs w:val="22"/>
        </w:rPr>
        <w:br/>
        <w:t xml:space="preserve">z oryginałem winno być sporządzone w sposób umożliwiający identyfikację podpisu </w:t>
      </w:r>
      <w:r w:rsidR="00B03BDC">
        <w:rPr>
          <w:sz w:val="22"/>
          <w:szCs w:val="22"/>
        </w:rPr>
        <w:br/>
        <w:t xml:space="preserve">(np. wraz z imienną pieczątką osoby poświadczającej kopię dokumentu za zgodność </w:t>
      </w:r>
      <w:r w:rsidR="00B03BDC">
        <w:rPr>
          <w:sz w:val="22"/>
          <w:szCs w:val="22"/>
        </w:rPr>
        <w:br/>
        <w:t>z oryginałem).</w:t>
      </w:r>
    </w:p>
    <w:p w:rsidR="00B03BDC" w:rsidRDefault="00C46DAA" w:rsidP="00C60394">
      <w:pPr>
        <w:tabs>
          <w:tab w:val="left" w:pos="567"/>
        </w:tabs>
        <w:ind w:left="284" w:hanging="284"/>
        <w:jc w:val="both"/>
        <w:rPr>
          <w:sz w:val="22"/>
          <w:szCs w:val="22"/>
        </w:rPr>
      </w:pPr>
      <w:r>
        <w:rPr>
          <w:sz w:val="22"/>
          <w:szCs w:val="22"/>
        </w:rPr>
        <w:t>8</w:t>
      </w:r>
      <w:r w:rsidR="00B03BDC">
        <w:rPr>
          <w:sz w:val="22"/>
          <w:szCs w:val="22"/>
        </w:rPr>
        <w:t>.</w:t>
      </w:r>
      <w:r w:rsidR="00B03BDC">
        <w:rPr>
          <w:sz w:val="22"/>
          <w:szCs w:val="22"/>
        </w:rPr>
        <w:tab/>
        <w:t>Poprawki w ofercie muszą być naniesione czytelnie oraz opatrzone podpisem osoby / osób podpisującej ofertę.</w:t>
      </w:r>
    </w:p>
    <w:p w:rsidR="00B03BDC" w:rsidRDefault="00D12C58" w:rsidP="00C60394">
      <w:pPr>
        <w:tabs>
          <w:tab w:val="left" w:pos="567"/>
        </w:tabs>
        <w:ind w:left="284" w:hanging="284"/>
        <w:jc w:val="both"/>
        <w:rPr>
          <w:sz w:val="22"/>
          <w:szCs w:val="22"/>
        </w:rPr>
      </w:pPr>
      <w:r>
        <w:rPr>
          <w:sz w:val="22"/>
          <w:szCs w:val="22"/>
        </w:rPr>
        <w:t>9</w:t>
      </w:r>
      <w:r w:rsidR="00B03BDC">
        <w:rPr>
          <w:sz w:val="22"/>
          <w:szCs w:val="22"/>
        </w:rPr>
        <w:t>.</w:t>
      </w:r>
      <w:r w:rsidR="00B03BDC">
        <w:rPr>
          <w:sz w:val="22"/>
          <w:szCs w:val="22"/>
        </w:rPr>
        <w:tab/>
        <w:t>Oferta wraz z załącznikami powinna być w trwały sposób tj. uniemożliwiający jej samoistną dekompletację, ze sobą połączone np. zbindowana, zszyta, włożona w segregator.</w:t>
      </w:r>
    </w:p>
    <w:p w:rsidR="00B03BDC" w:rsidRDefault="00D12C58" w:rsidP="00C60394">
      <w:pPr>
        <w:tabs>
          <w:tab w:val="left" w:pos="567"/>
        </w:tabs>
        <w:ind w:left="284" w:hanging="284"/>
        <w:jc w:val="both"/>
        <w:rPr>
          <w:sz w:val="22"/>
          <w:szCs w:val="22"/>
        </w:rPr>
      </w:pPr>
      <w:r>
        <w:rPr>
          <w:sz w:val="22"/>
          <w:szCs w:val="22"/>
        </w:rPr>
        <w:t>10.</w:t>
      </w:r>
      <w:r>
        <w:rPr>
          <w:sz w:val="22"/>
          <w:szCs w:val="22"/>
        </w:rPr>
        <w:tab/>
        <w:t>O</w:t>
      </w:r>
      <w:r w:rsidR="00B03BDC">
        <w:rPr>
          <w:sz w:val="22"/>
          <w:szCs w:val="22"/>
        </w:rPr>
        <w:t>fertę należy złożyć w zamkniętym, nieprzejrzystym, zewnętrznym opakowaniu zaadresowanym jak poniżej:</w:t>
      </w:r>
    </w:p>
    <w:p w:rsidR="00B03BDC" w:rsidRPr="00737B1C" w:rsidRDefault="00B03BDC" w:rsidP="00B03BDC">
      <w:pPr>
        <w:jc w:val="center"/>
        <w:rPr>
          <w:b/>
          <w:sz w:val="22"/>
          <w:szCs w:val="22"/>
        </w:rPr>
      </w:pPr>
      <w:r w:rsidRPr="00737B1C">
        <w:rPr>
          <w:b/>
          <w:sz w:val="22"/>
          <w:szCs w:val="22"/>
        </w:rPr>
        <w:t>Mazowiecka Instytucja Gospodarki Budżetowej MAZOVIA</w:t>
      </w:r>
    </w:p>
    <w:p w:rsidR="00B03BDC" w:rsidRPr="00737B1C" w:rsidRDefault="00B03BDC" w:rsidP="00B03BDC">
      <w:pPr>
        <w:jc w:val="center"/>
        <w:rPr>
          <w:b/>
          <w:sz w:val="22"/>
          <w:szCs w:val="22"/>
        </w:rPr>
      </w:pPr>
      <w:r w:rsidRPr="00737B1C">
        <w:rPr>
          <w:b/>
          <w:sz w:val="22"/>
          <w:szCs w:val="22"/>
        </w:rPr>
        <w:t>ul. Kocjana 3</w:t>
      </w:r>
    </w:p>
    <w:p w:rsidR="00B03BDC" w:rsidRPr="00737B1C" w:rsidRDefault="00B03BDC" w:rsidP="00B03BDC">
      <w:pPr>
        <w:jc w:val="center"/>
        <w:rPr>
          <w:b/>
          <w:sz w:val="22"/>
          <w:szCs w:val="22"/>
        </w:rPr>
      </w:pPr>
      <w:r w:rsidRPr="00737B1C">
        <w:rPr>
          <w:b/>
          <w:sz w:val="22"/>
          <w:szCs w:val="22"/>
        </w:rPr>
        <w:t>01-473 Warszawa</w:t>
      </w:r>
    </w:p>
    <w:p w:rsidR="00BC6710" w:rsidRDefault="00B03BDC" w:rsidP="00BC6710">
      <w:pPr>
        <w:jc w:val="center"/>
        <w:rPr>
          <w:b/>
          <w:sz w:val="22"/>
          <w:szCs w:val="22"/>
        </w:rPr>
      </w:pPr>
      <w:r w:rsidRPr="00737B1C">
        <w:rPr>
          <w:b/>
          <w:sz w:val="22"/>
          <w:szCs w:val="22"/>
        </w:rPr>
        <w:t>„</w:t>
      </w:r>
      <w:r w:rsidR="00737B1C" w:rsidRPr="00737B1C">
        <w:rPr>
          <w:b/>
          <w:sz w:val="22"/>
          <w:szCs w:val="22"/>
        </w:rPr>
        <w:t>Sukcesywna dostaw</w:t>
      </w:r>
      <w:r w:rsidR="00BC6710">
        <w:rPr>
          <w:b/>
          <w:sz w:val="22"/>
          <w:szCs w:val="22"/>
        </w:rPr>
        <w:t>a</w:t>
      </w:r>
      <w:r w:rsidR="00737B1C" w:rsidRPr="00737B1C">
        <w:rPr>
          <w:b/>
          <w:sz w:val="22"/>
          <w:szCs w:val="22"/>
        </w:rPr>
        <w:t xml:space="preserve"> </w:t>
      </w:r>
      <w:r w:rsidR="00BC6710">
        <w:rPr>
          <w:b/>
          <w:sz w:val="22"/>
          <w:szCs w:val="22"/>
        </w:rPr>
        <w:t xml:space="preserve">produktów chemii gospodarczej i kosmetycznej oraz środków do pielęgnacji i mycia używanych w myjniach samochodowych dla Mazowieckiej Instytucji Gospodarki Budżetowej </w:t>
      </w:r>
      <w:proofErr w:type="spellStart"/>
      <w:r w:rsidR="00BC6710">
        <w:rPr>
          <w:b/>
          <w:sz w:val="22"/>
          <w:szCs w:val="22"/>
        </w:rPr>
        <w:t>Mazovia</w:t>
      </w:r>
      <w:proofErr w:type="spellEnd"/>
      <w:r w:rsidR="00BC6710">
        <w:rPr>
          <w:b/>
          <w:sz w:val="22"/>
          <w:szCs w:val="22"/>
        </w:rPr>
        <w:t xml:space="preserve"> w podziale na cztery części.</w:t>
      </w:r>
    </w:p>
    <w:p w:rsidR="00737B1C" w:rsidRPr="00737B1C" w:rsidRDefault="00737B1C" w:rsidP="00737B1C">
      <w:pPr>
        <w:jc w:val="center"/>
        <w:rPr>
          <w:b/>
          <w:sz w:val="22"/>
          <w:szCs w:val="22"/>
        </w:rPr>
      </w:pPr>
      <w:r w:rsidRPr="00737B1C">
        <w:rPr>
          <w:b/>
          <w:sz w:val="22"/>
          <w:szCs w:val="22"/>
        </w:rPr>
        <w:t>Część …”</w:t>
      </w:r>
    </w:p>
    <w:p w:rsidR="00B03BDC" w:rsidRPr="00737B1C" w:rsidRDefault="00B03BDC" w:rsidP="00737B1C">
      <w:pPr>
        <w:jc w:val="center"/>
        <w:rPr>
          <w:color w:val="FF0000"/>
          <w:sz w:val="22"/>
          <w:szCs w:val="22"/>
        </w:rPr>
      </w:pPr>
      <w:r w:rsidRPr="00737B1C">
        <w:rPr>
          <w:b/>
          <w:sz w:val="22"/>
          <w:szCs w:val="22"/>
        </w:rPr>
        <w:t xml:space="preserve"> „Nie otwierać przed dniem </w:t>
      </w:r>
      <w:r w:rsidR="00626D20">
        <w:rPr>
          <w:b/>
          <w:sz w:val="22"/>
          <w:szCs w:val="22"/>
        </w:rPr>
        <w:t>24</w:t>
      </w:r>
      <w:r w:rsidR="00C60394">
        <w:rPr>
          <w:b/>
          <w:sz w:val="22"/>
          <w:szCs w:val="22"/>
        </w:rPr>
        <w:t>.03.</w:t>
      </w:r>
      <w:r w:rsidRPr="00737B1C">
        <w:rPr>
          <w:b/>
          <w:sz w:val="22"/>
          <w:szCs w:val="22"/>
        </w:rPr>
        <w:t>2016 r. do godz. 10.30 ”</w:t>
      </w:r>
    </w:p>
    <w:p w:rsidR="00B03BDC" w:rsidRDefault="00B03BDC" w:rsidP="00B03BDC">
      <w:pPr>
        <w:pStyle w:val="Stopka"/>
        <w:tabs>
          <w:tab w:val="left" w:pos="708"/>
        </w:tabs>
        <w:ind w:firstLine="284"/>
        <w:rPr>
          <w:sz w:val="22"/>
          <w:szCs w:val="22"/>
        </w:rPr>
      </w:pPr>
      <w:r>
        <w:rPr>
          <w:sz w:val="22"/>
          <w:szCs w:val="22"/>
        </w:rPr>
        <w:t>oraz w kopercie wewnętrznej z nazwą i adresem wykonawcy.</w:t>
      </w:r>
    </w:p>
    <w:p w:rsidR="00B03BDC" w:rsidRDefault="00B03BDC" w:rsidP="00C60394">
      <w:pPr>
        <w:spacing w:before="120"/>
        <w:ind w:left="284" w:hanging="284"/>
        <w:jc w:val="both"/>
        <w:rPr>
          <w:sz w:val="22"/>
          <w:szCs w:val="22"/>
        </w:rPr>
      </w:pPr>
      <w:r>
        <w:rPr>
          <w:sz w:val="22"/>
          <w:szCs w:val="22"/>
        </w:rPr>
        <w:t>1</w:t>
      </w:r>
      <w:r w:rsidR="00D12C58">
        <w:rPr>
          <w:sz w:val="22"/>
          <w:szCs w:val="22"/>
        </w:rPr>
        <w:t>1</w:t>
      </w:r>
      <w:r>
        <w:rPr>
          <w:sz w:val="22"/>
          <w:szCs w:val="22"/>
        </w:rPr>
        <w:t>.</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B03BDC" w:rsidRDefault="00B03BDC" w:rsidP="00C60394">
      <w:pPr>
        <w:tabs>
          <w:tab w:val="num" w:pos="1440"/>
        </w:tabs>
        <w:ind w:left="284" w:hanging="284"/>
        <w:jc w:val="both"/>
        <w:rPr>
          <w:sz w:val="22"/>
          <w:szCs w:val="22"/>
        </w:rPr>
      </w:pPr>
      <w:r>
        <w:rPr>
          <w:sz w:val="22"/>
          <w:szCs w:val="22"/>
        </w:rPr>
        <w:t>1</w:t>
      </w:r>
      <w:r w:rsidR="00D12C58">
        <w:rPr>
          <w:sz w:val="22"/>
          <w:szCs w:val="22"/>
        </w:rPr>
        <w:t>2</w:t>
      </w:r>
      <w:r>
        <w:rPr>
          <w:sz w:val="22"/>
          <w:szCs w:val="22"/>
        </w:rPr>
        <w:t>.</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B03BDC" w:rsidRDefault="00D12C58" w:rsidP="00C60394">
      <w:pPr>
        <w:tabs>
          <w:tab w:val="num" w:pos="1440"/>
        </w:tabs>
        <w:ind w:left="284" w:hanging="284"/>
        <w:jc w:val="both"/>
        <w:rPr>
          <w:sz w:val="22"/>
          <w:szCs w:val="22"/>
        </w:rPr>
      </w:pPr>
      <w:r>
        <w:rPr>
          <w:sz w:val="22"/>
          <w:szCs w:val="22"/>
        </w:rPr>
        <w:t>13.</w:t>
      </w:r>
      <w:r>
        <w:rPr>
          <w:sz w:val="22"/>
          <w:szCs w:val="22"/>
        </w:rPr>
        <w:tab/>
        <w:t>Z</w:t>
      </w:r>
      <w:r w:rsidR="00B03BDC">
        <w:rPr>
          <w:sz w:val="22"/>
          <w:szCs w:val="22"/>
        </w:rPr>
        <w:t xml:space="preserve">ałącznikiem do SIWZ jest formularz ofertowy stanowiący </w:t>
      </w:r>
      <w:r w:rsidR="00B03BDC">
        <w:rPr>
          <w:b/>
          <w:i/>
          <w:sz w:val="22"/>
          <w:szCs w:val="22"/>
        </w:rPr>
        <w:t>Załącznik Nr 1</w:t>
      </w:r>
      <w:r w:rsidR="00B03BDC">
        <w:rPr>
          <w:sz w:val="22"/>
          <w:szCs w:val="22"/>
        </w:rPr>
        <w:t xml:space="preserve"> do SIWZ, który jest drukiem do ewentualnego wykorzystania przez Wykonawcę składającego ofertę.</w:t>
      </w:r>
    </w:p>
    <w:p w:rsidR="00B03BDC" w:rsidRDefault="00D12C58" w:rsidP="00C60394">
      <w:pPr>
        <w:tabs>
          <w:tab w:val="num" w:pos="1440"/>
        </w:tabs>
        <w:ind w:left="284" w:hanging="284"/>
        <w:jc w:val="both"/>
        <w:rPr>
          <w:sz w:val="22"/>
          <w:szCs w:val="22"/>
        </w:rPr>
      </w:pPr>
      <w:r>
        <w:rPr>
          <w:sz w:val="22"/>
          <w:szCs w:val="22"/>
        </w:rPr>
        <w:t>14.</w:t>
      </w:r>
      <w:r>
        <w:rPr>
          <w:sz w:val="22"/>
          <w:szCs w:val="22"/>
        </w:rPr>
        <w:tab/>
        <w:t>Z</w:t>
      </w:r>
      <w:r w:rsidR="00B03BDC">
        <w:rPr>
          <w:sz w:val="22"/>
          <w:szCs w:val="22"/>
        </w:rPr>
        <w:t>aleca się, aby oferta zawierała spis treści oraz numerację stron.</w:t>
      </w:r>
    </w:p>
    <w:p w:rsidR="00B03BDC" w:rsidRDefault="00D12C58" w:rsidP="00C60394">
      <w:pPr>
        <w:tabs>
          <w:tab w:val="num" w:pos="1440"/>
        </w:tabs>
        <w:ind w:left="284" w:hanging="284"/>
        <w:jc w:val="both"/>
        <w:rPr>
          <w:sz w:val="22"/>
          <w:szCs w:val="22"/>
        </w:rPr>
      </w:pPr>
      <w:r>
        <w:rPr>
          <w:sz w:val="22"/>
          <w:szCs w:val="22"/>
        </w:rPr>
        <w:t>15.</w:t>
      </w:r>
      <w:r>
        <w:rPr>
          <w:sz w:val="22"/>
          <w:szCs w:val="22"/>
        </w:rPr>
        <w:tab/>
        <w:t>W</w:t>
      </w:r>
      <w:r w:rsidR="00B03BDC">
        <w:rPr>
          <w:sz w:val="22"/>
          <w:szCs w:val="22"/>
        </w:rPr>
        <w:t>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B03BDC" w:rsidRDefault="00D12C58" w:rsidP="00C60394">
      <w:pPr>
        <w:tabs>
          <w:tab w:val="num" w:pos="1440"/>
        </w:tabs>
        <w:ind w:left="284" w:hanging="284"/>
        <w:jc w:val="both"/>
        <w:rPr>
          <w:sz w:val="22"/>
          <w:szCs w:val="22"/>
        </w:rPr>
      </w:pPr>
      <w:r>
        <w:rPr>
          <w:sz w:val="22"/>
          <w:szCs w:val="22"/>
        </w:rPr>
        <w:t>16.</w:t>
      </w:r>
      <w:r>
        <w:rPr>
          <w:sz w:val="22"/>
          <w:szCs w:val="22"/>
        </w:rPr>
        <w:tab/>
        <w:t>Z</w:t>
      </w:r>
      <w:r w:rsidR="00B03BDC">
        <w:rPr>
          <w:sz w:val="22"/>
          <w:szCs w:val="22"/>
        </w:rPr>
        <w:t xml:space="preserve">amawiający informuje, iż zgodnie z art. 96 ust. 3 Pzp oferty składane w postępowaniu </w:t>
      </w:r>
      <w:r w:rsidR="00B03BDC">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D12C58" w:rsidRDefault="00C60394" w:rsidP="00C60394">
      <w:pPr>
        <w:pStyle w:val="Akapitzlist"/>
        <w:ind w:left="284" w:hanging="284"/>
        <w:jc w:val="both"/>
        <w:rPr>
          <w:sz w:val="22"/>
          <w:szCs w:val="22"/>
        </w:rPr>
      </w:pPr>
      <w:r>
        <w:rPr>
          <w:sz w:val="22"/>
          <w:szCs w:val="22"/>
        </w:rPr>
        <w:lastRenderedPageBreak/>
        <w:t xml:space="preserve">      </w:t>
      </w:r>
      <w:r w:rsidR="00B03BDC">
        <w:rPr>
          <w:sz w:val="22"/>
          <w:szCs w:val="22"/>
        </w:rPr>
        <w:t>Nie ujawnia się informacji stanowiących tajemnicą przedsiębiorstwa w rozumieniu przepisów o zwa</w:t>
      </w:r>
      <w:r w:rsidR="007D5D44">
        <w:rPr>
          <w:sz w:val="22"/>
          <w:szCs w:val="22"/>
        </w:rPr>
        <w:t>lczaniu nieuczciwej konkurencji,</w:t>
      </w:r>
      <w:r w:rsidR="00B03BDC">
        <w:rPr>
          <w:sz w:val="22"/>
          <w:szCs w:val="22"/>
        </w:rPr>
        <w:t xml:space="preserve"> jeżeli Wykonawca nie później niż w terminie składania ofert zastrzegł, że nie mogą być udostępnione oraz wykazał, iż zastrzeżone informacje stanowią tajemnicę przedsiębiorstwa.</w:t>
      </w:r>
    </w:p>
    <w:p w:rsidR="00B03BDC" w:rsidRDefault="00D12C58" w:rsidP="00C60394">
      <w:pPr>
        <w:pStyle w:val="Akapitzlist"/>
        <w:ind w:left="284" w:hanging="284"/>
        <w:jc w:val="both"/>
        <w:rPr>
          <w:sz w:val="22"/>
          <w:szCs w:val="22"/>
        </w:rPr>
      </w:pPr>
      <w:r>
        <w:rPr>
          <w:sz w:val="22"/>
          <w:szCs w:val="22"/>
        </w:rPr>
        <w:t>17.</w:t>
      </w:r>
      <w:r>
        <w:rPr>
          <w:sz w:val="22"/>
          <w:szCs w:val="22"/>
        </w:rPr>
        <w:tab/>
        <w:t>W</w:t>
      </w:r>
      <w:r w:rsidR="00B03BDC">
        <w:rPr>
          <w:sz w:val="22"/>
          <w:szCs w:val="22"/>
        </w:rPr>
        <w:t>ykonawca nie może zastrzec informacji, o których mowa w art. 86 ust. 4 Pzp.</w:t>
      </w:r>
    </w:p>
    <w:p w:rsidR="00B03BDC" w:rsidRDefault="00D12C58" w:rsidP="00C60394">
      <w:pPr>
        <w:pStyle w:val="Akapitzlist"/>
        <w:ind w:left="284" w:hanging="284"/>
        <w:jc w:val="both"/>
        <w:rPr>
          <w:sz w:val="22"/>
          <w:szCs w:val="22"/>
          <w:u w:val="single"/>
        </w:rPr>
      </w:pPr>
      <w:r>
        <w:rPr>
          <w:sz w:val="22"/>
          <w:szCs w:val="22"/>
        </w:rPr>
        <w:t>18</w:t>
      </w:r>
      <w:r>
        <w:rPr>
          <w:sz w:val="22"/>
          <w:szCs w:val="22"/>
        </w:rPr>
        <w:tab/>
      </w:r>
      <w:r w:rsidR="00B03BDC">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B03BDC" w:rsidRDefault="00D12C58" w:rsidP="00C60394">
      <w:pPr>
        <w:pStyle w:val="Akapitzlist"/>
        <w:ind w:left="284" w:hanging="284"/>
        <w:jc w:val="both"/>
        <w:rPr>
          <w:sz w:val="22"/>
          <w:szCs w:val="22"/>
        </w:rPr>
      </w:pPr>
      <w:r>
        <w:rPr>
          <w:sz w:val="22"/>
          <w:szCs w:val="22"/>
        </w:rPr>
        <w:t>19.</w:t>
      </w:r>
      <w:r>
        <w:rPr>
          <w:sz w:val="22"/>
          <w:szCs w:val="22"/>
        </w:rPr>
        <w:tab/>
      </w:r>
      <w:r w:rsidRPr="00D12C58">
        <w:rPr>
          <w:sz w:val="22"/>
          <w:szCs w:val="22"/>
          <w:u w:val="single"/>
        </w:rPr>
        <w:t>D</w:t>
      </w:r>
      <w:r w:rsidR="00B03BDC" w:rsidRPr="00D12C58">
        <w:rPr>
          <w:sz w:val="22"/>
          <w:szCs w:val="22"/>
          <w:u w:val="single"/>
        </w:rPr>
        <w:t>o</w:t>
      </w:r>
      <w:r w:rsidR="00B03BDC">
        <w:rPr>
          <w:sz w:val="22"/>
          <w:szCs w:val="22"/>
          <w:u w:val="single"/>
        </w:rPr>
        <w:t xml:space="preserve">kumenty załączone do oferty zawierające tajemnicę przedsiębiorstwa </w:t>
      </w:r>
      <w:r w:rsidR="00B03BDC">
        <w:rPr>
          <w:sz w:val="22"/>
          <w:szCs w:val="22"/>
        </w:rPr>
        <w:t>muszą być oznaczone klauzulą: „</w:t>
      </w:r>
      <w:r w:rsidR="00B03BDC">
        <w:rPr>
          <w:b/>
          <w:sz w:val="22"/>
          <w:szCs w:val="22"/>
        </w:rPr>
        <w:t>NIE UDOSTĘPNIAĆ – INFORMACJE STANOWIĄ TAJEMNICĘ PRZEDSIĘBIORSTWA W ROZUMIENIU ART. 11 UST. 4 USTAWY O ZWALCZANIU NIEUCZCIWEJ KONKURENCJI”</w:t>
      </w:r>
      <w:r w:rsidR="00B03BDC">
        <w:rPr>
          <w:sz w:val="22"/>
          <w:szCs w:val="22"/>
        </w:rPr>
        <w:t xml:space="preserve"> i powinny być odrębną częścią oferty.</w:t>
      </w:r>
    </w:p>
    <w:p w:rsidR="00B03BDC" w:rsidRDefault="00D12C58" w:rsidP="00C60394">
      <w:pPr>
        <w:pStyle w:val="Akapitzlist"/>
        <w:ind w:left="284" w:hanging="284"/>
        <w:jc w:val="both"/>
        <w:rPr>
          <w:sz w:val="22"/>
          <w:szCs w:val="22"/>
        </w:rPr>
      </w:pPr>
      <w:r>
        <w:rPr>
          <w:sz w:val="22"/>
          <w:szCs w:val="22"/>
        </w:rPr>
        <w:t>20.</w:t>
      </w:r>
      <w:r>
        <w:rPr>
          <w:sz w:val="22"/>
          <w:szCs w:val="22"/>
        </w:rPr>
        <w:tab/>
        <w:t>P</w:t>
      </w:r>
      <w:r w:rsidR="00B03BDC">
        <w:rPr>
          <w:sz w:val="22"/>
          <w:szCs w:val="22"/>
        </w:rPr>
        <w:t>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B03BDC" w:rsidRDefault="00D12C58" w:rsidP="00C60394">
      <w:pPr>
        <w:pStyle w:val="Akapitzlist"/>
        <w:ind w:left="284" w:hanging="284"/>
        <w:jc w:val="both"/>
        <w:rPr>
          <w:sz w:val="22"/>
          <w:szCs w:val="22"/>
        </w:rPr>
      </w:pPr>
      <w:r>
        <w:rPr>
          <w:sz w:val="22"/>
          <w:szCs w:val="22"/>
        </w:rPr>
        <w:t>21.</w:t>
      </w:r>
      <w:r>
        <w:rPr>
          <w:sz w:val="22"/>
          <w:szCs w:val="22"/>
        </w:rPr>
        <w:tab/>
        <w:t>Z</w:t>
      </w:r>
      <w:r w:rsidR="00B03BDC">
        <w:rPr>
          <w:sz w:val="22"/>
          <w:szCs w:val="22"/>
        </w:rPr>
        <w:t xml:space="preserve">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sidR="00B03BDC">
        <w:rPr>
          <w:sz w:val="22"/>
          <w:szCs w:val="22"/>
        </w:rPr>
        <w:br/>
        <w:t>o zwalczaniu nieuczciwej konkurencji skutkować będzie odrzuceniem oferty.</w:t>
      </w:r>
    </w:p>
    <w:p w:rsidR="00B03BDC" w:rsidRDefault="00B03BDC" w:rsidP="00B03BDC">
      <w:pPr>
        <w:rPr>
          <w:sz w:val="22"/>
          <w:szCs w:val="22"/>
        </w:rPr>
      </w:pPr>
    </w:p>
    <w:p w:rsidR="00B03BDC" w:rsidRDefault="00B03BDC" w:rsidP="00B03BDC">
      <w:pPr>
        <w:ind w:left="567" w:hanging="567"/>
        <w:jc w:val="both"/>
        <w:rPr>
          <w:b/>
          <w:sz w:val="22"/>
          <w:szCs w:val="22"/>
        </w:rPr>
      </w:pPr>
      <w:r>
        <w:rPr>
          <w:b/>
          <w:sz w:val="22"/>
          <w:szCs w:val="22"/>
        </w:rPr>
        <w:t xml:space="preserve">XII. </w:t>
      </w:r>
      <w:r>
        <w:rPr>
          <w:b/>
          <w:sz w:val="22"/>
          <w:szCs w:val="22"/>
        </w:rPr>
        <w:tab/>
        <w:t>Miejsce oraz termin składania i otwarcia ofert</w:t>
      </w:r>
    </w:p>
    <w:p w:rsidR="00B03BDC" w:rsidRDefault="00B03BDC" w:rsidP="00B03BDC">
      <w:pPr>
        <w:jc w:val="both"/>
        <w:rPr>
          <w:b/>
          <w:sz w:val="22"/>
          <w:szCs w:val="22"/>
        </w:rPr>
      </w:pPr>
    </w:p>
    <w:p w:rsidR="00B03BDC" w:rsidRDefault="00B03BDC" w:rsidP="00C60394">
      <w:pPr>
        <w:pStyle w:val="Akapitzlist"/>
        <w:numPr>
          <w:ilvl w:val="0"/>
          <w:numId w:val="17"/>
        </w:numPr>
        <w:tabs>
          <w:tab w:val="left" w:pos="284"/>
        </w:tabs>
        <w:ind w:left="284" w:hanging="284"/>
        <w:jc w:val="both"/>
        <w:rPr>
          <w:b/>
          <w:sz w:val="22"/>
          <w:szCs w:val="22"/>
        </w:rPr>
      </w:pPr>
      <w:r>
        <w:rPr>
          <w:sz w:val="22"/>
          <w:szCs w:val="22"/>
        </w:rPr>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B03BDC" w:rsidRPr="00F861E6" w:rsidRDefault="00B03BDC" w:rsidP="00C60394">
      <w:pPr>
        <w:tabs>
          <w:tab w:val="left" w:pos="284"/>
          <w:tab w:val="left" w:pos="1080"/>
          <w:tab w:val="left" w:pos="2160"/>
        </w:tabs>
        <w:ind w:left="284" w:hanging="284"/>
        <w:jc w:val="both"/>
        <w:rPr>
          <w:sz w:val="22"/>
          <w:szCs w:val="22"/>
          <w:highlight w:val="yellow"/>
        </w:rPr>
      </w:pPr>
      <w:r>
        <w:rPr>
          <w:sz w:val="22"/>
          <w:szCs w:val="22"/>
        </w:rPr>
        <w:t xml:space="preserve">2. </w:t>
      </w:r>
      <w:r>
        <w:rPr>
          <w:sz w:val="22"/>
          <w:szCs w:val="22"/>
        </w:rPr>
        <w:tab/>
        <w:t xml:space="preserve">Termin składania ofert upływa </w:t>
      </w:r>
      <w:r w:rsidRPr="00F861E6">
        <w:rPr>
          <w:sz w:val="22"/>
          <w:szCs w:val="22"/>
        </w:rPr>
        <w:t xml:space="preserve">w </w:t>
      </w:r>
      <w:r w:rsidR="00626D20">
        <w:rPr>
          <w:b/>
          <w:sz w:val="22"/>
          <w:szCs w:val="22"/>
        </w:rPr>
        <w:t>24</w:t>
      </w:r>
      <w:r w:rsidR="00C60394">
        <w:rPr>
          <w:b/>
          <w:sz w:val="22"/>
          <w:szCs w:val="22"/>
        </w:rPr>
        <w:t>.03.</w:t>
      </w:r>
      <w:r w:rsidRPr="00F861E6">
        <w:rPr>
          <w:b/>
          <w:sz w:val="22"/>
          <w:szCs w:val="22"/>
        </w:rPr>
        <w:t>2016 r.</w:t>
      </w:r>
      <w:r w:rsidRPr="00F861E6">
        <w:rPr>
          <w:sz w:val="22"/>
          <w:szCs w:val="22"/>
        </w:rPr>
        <w:t xml:space="preserve"> </w:t>
      </w:r>
      <w:r w:rsidRPr="00F861E6">
        <w:rPr>
          <w:b/>
          <w:sz w:val="22"/>
          <w:szCs w:val="22"/>
        </w:rPr>
        <w:t>godz.</w:t>
      </w:r>
      <w:r w:rsidRPr="00F861E6">
        <w:rPr>
          <w:sz w:val="22"/>
          <w:szCs w:val="22"/>
        </w:rPr>
        <w:t xml:space="preserve"> </w:t>
      </w:r>
      <w:r w:rsidRPr="00F861E6">
        <w:rPr>
          <w:b/>
          <w:sz w:val="22"/>
          <w:szCs w:val="22"/>
        </w:rPr>
        <w:t>10.00</w:t>
      </w:r>
      <w:r w:rsidRPr="00F861E6">
        <w:rPr>
          <w:sz w:val="22"/>
          <w:szCs w:val="22"/>
        </w:rPr>
        <w:t xml:space="preserve"> Oferty otrzymane przez zamawiającego po tym terminie zostaną zwrócone bez otwierania po upływie terminu przewidzianego na wniesienie protestu.</w:t>
      </w:r>
    </w:p>
    <w:p w:rsidR="00B03BDC" w:rsidRDefault="00B03BDC" w:rsidP="00C60394">
      <w:pPr>
        <w:tabs>
          <w:tab w:val="left" w:pos="284"/>
          <w:tab w:val="left" w:pos="1080"/>
          <w:tab w:val="left" w:pos="2160"/>
        </w:tabs>
        <w:ind w:left="284" w:hanging="284"/>
        <w:jc w:val="both"/>
        <w:rPr>
          <w:b/>
          <w:sz w:val="22"/>
          <w:szCs w:val="22"/>
        </w:rPr>
      </w:pPr>
      <w:r w:rsidRPr="00F861E6">
        <w:rPr>
          <w:sz w:val="22"/>
          <w:szCs w:val="22"/>
        </w:rPr>
        <w:t xml:space="preserve">3. </w:t>
      </w:r>
      <w:r w:rsidRPr="00F861E6">
        <w:rPr>
          <w:sz w:val="22"/>
          <w:szCs w:val="22"/>
        </w:rPr>
        <w:tab/>
        <w:t xml:space="preserve">Otwarcie ofert odbędzie się w dniu </w:t>
      </w:r>
      <w:r w:rsidR="00626D20">
        <w:rPr>
          <w:b/>
          <w:sz w:val="22"/>
          <w:szCs w:val="22"/>
        </w:rPr>
        <w:t>24</w:t>
      </w:r>
      <w:r w:rsidR="00C60394">
        <w:rPr>
          <w:b/>
          <w:sz w:val="22"/>
          <w:szCs w:val="22"/>
        </w:rPr>
        <w:t>.03.</w:t>
      </w:r>
      <w:r w:rsidRPr="00F861E6">
        <w:rPr>
          <w:b/>
          <w:sz w:val="22"/>
          <w:szCs w:val="22"/>
        </w:rPr>
        <w:t>2016 r.</w:t>
      </w:r>
      <w:r w:rsidRPr="00F861E6">
        <w:rPr>
          <w:sz w:val="22"/>
          <w:szCs w:val="22"/>
        </w:rPr>
        <w:t xml:space="preserve"> </w:t>
      </w:r>
      <w:r w:rsidRPr="00F861E6">
        <w:rPr>
          <w:b/>
          <w:sz w:val="22"/>
          <w:szCs w:val="22"/>
        </w:rPr>
        <w:t>godz.</w:t>
      </w:r>
      <w:r w:rsidRPr="00F861E6">
        <w:rPr>
          <w:sz w:val="22"/>
          <w:szCs w:val="22"/>
        </w:rPr>
        <w:t xml:space="preserve"> </w:t>
      </w:r>
      <w:r w:rsidRPr="00F861E6">
        <w:rPr>
          <w:b/>
          <w:sz w:val="22"/>
          <w:szCs w:val="22"/>
        </w:rPr>
        <w:t>10.30</w:t>
      </w:r>
      <w:r w:rsidRPr="00F861E6">
        <w:rPr>
          <w:sz w:val="22"/>
          <w:szCs w:val="22"/>
        </w:rPr>
        <w:t xml:space="preserve"> </w:t>
      </w:r>
      <w:r>
        <w:rPr>
          <w:sz w:val="22"/>
          <w:szCs w:val="22"/>
        </w:rPr>
        <w:t xml:space="preserve">w siedzibie zamawiającego w </w:t>
      </w:r>
      <w:r>
        <w:rPr>
          <w:b/>
          <w:sz w:val="22"/>
          <w:szCs w:val="22"/>
        </w:rPr>
        <w:t>sali konferencyjnej.</w:t>
      </w:r>
    </w:p>
    <w:p w:rsidR="00B03BDC" w:rsidRDefault="00B03BDC" w:rsidP="00C60394">
      <w:pPr>
        <w:tabs>
          <w:tab w:val="left" w:pos="284"/>
          <w:tab w:val="left" w:pos="1080"/>
          <w:tab w:val="left" w:pos="2160"/>
        </w:tabs>
        <w:ind w:left="284" w:hanging="284"/>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B03BDC" w:rsidRDefault="00B03BDC" w:rsidP="00B03BDC">
      <w:pPr>
        <w:ind w:left="567" w:hanging="567"/>
        <w:jc w:val="center"/>
        <w:rPr>
          <w:color w:val="000000"/>
          <w:sz w:val="22"/>
          <w:szCs w:val="22"/>
        </w:rPr>
      </w:pPr>
      <w:r>
        <w:rPr>
          <w:b/>
          <w:color w:val="000000"/>
          <w:sz w:val="22"/>
          <w:szCs w:val="22"/>
        </w:rPr>
        <w:t>„ZMIANA OFERTY. PROSZĘ WYCOFAĆ WCZEŚNIEJSZĄ OFERTĘ.”</w:t>
      </w:r>
    </w:p>
    <w:p w:rsidR="00B03BDC" w:rsidRDefault="00B03BDC" w:rsidP="00B03BDC">
      <w:pPr>
        <w:ind w:left="567"/>
        <w:jc w:val="both"/>
        <w:rPr>
          <w:color w:val="000000"/>
          <w:sz w:val="22"/>
          <w:szCs w:val="22"/>
        </w:rPr>
      </w:pPr>
      <w:r>
        <w:rPr>
          <w:color w:val="000000"/>
          <w:sz w:val="22"/>
          <w:szCs w:val="22"/>
        </w:rPr>
        <w:t>Zamawiający zwróci wycofaną ofertę wykonawcy bez jej otwierania.</w:t>
      </w:r>
    </w:p>
    <w:p w:rsidR="00B03BDC" w:rsidRDefault="00B03BDC" w:rsidP="00C60394">
      <w:pPr>
        <w:autoSpaceDE w:val="0"/>
        <w:autoSpaceDN w:val="0"/>
        <w:adjustRightInd w:val="0"/>
        <w:ind w:left="284" w:hanging="284"/>
        <w:jc w:val="both"/>
        <w:rPr>
          <w:color w:val="000000"/>
          <w:sz w:val="22"/>
          <w:szCs w:val="22"/>
        </w:rPr>
      </w:pPr>
      <w:r>
        <w:rPr>
          <w:color w:val="000000"/>
          <w:sz w:val="22"/>
          <w:szCs w:val="22"/>
        </w:rPr>
        <w:t>5.</w:t>
      </w:r>
      <w:r>
        <w:rPr>
          <w:color w:val="000000"/>
          <w:sz w:val="22"/>
          <w:szCs w:val="22"/>
        </w:rPr>
        <w:tab/>
      </w:r>
      <w:r>
        <w:rPr>
          <w:rFonts w:eastAsia="Calibri"/>
          <w:sz w:val="22"/>
          <w:szCs w:val="22"/>
        </w:rPr>
        <w:t>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B03BDC" w:rsidRDefault="00B03BDC" w:rsidP="00B03BDC">
      <w:pPr>
        <w:ind w:left="567" w:hanging="567"/>
        <w:jc w:val="both"/>
        <w:rPr>
          <w:b/>
          <w:sz w:val="22"/>
          <w:szCs w:val="22"/>
        </w:rPr>
      </w:pPr>
    </w:p>
    <w:p w:rsidR="00B03BDC" w:rsidRDefault="00B03BDC" w:rsidP="00B03BDC">
      <w:pPr>
        <w:jc w:val="both"/>
        <w:rPr>
          <w:b/>
          <w:sz w:val="22"/>
          <w:szCs w:val="22"/>
        </w:rPr>
      </w:pPr>
      <w:r>
        <w:rPr>
          <w:b/>
          <w:sz w:val="22"/>
          <w:szCs w:val="22"/>
        </w:rPr>
        <w:t>XIII. Opis sposobu obliczenia ceny</w:t>
      </w:r>
    </w:p>
    <w:p w:rsidR="00B03BDC" w:rsidRDefault="00B03BDC" w:rsidP="00B03BDC">
      <w:pPr>
        <w:jc w:val="both"/>
        <w:rPr>
          <w:b/>
          <w:sz w:val="22"/>
          <w:szCs w:val="22"/>
        </w:rPr>
      </w:pPr>
    </w:p>
    <w:p w:rsidR="00B03BDC" w:rsidRDefault="00B03BDC" w:rsidP="00C60394">
      <w:pPr>
        <w:numPr>
          <w:ilvl w:val="3"/>
          <w:numId w:val="18"/>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w:t>
      </w:r>
      <w:r w:rsidR="00737B1C">
        <w:rPr>
          <w:rFonts w:eastAsia="Calibri"/>
          <w:b/>
          <w:sz w:val="22"/>
          <w:szCs w:val="22"/>
        </w:rPr>
        <w:t xml:space="preserve"> w danej części</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B03BDC" w:rsidRDefault="00B03BDC" w:rsidP="00C60394">
      <w:pPr>
        <w:ind w:left="284" w:hanging="284"/>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B03BDC" w:rsidRDefault="00B03BDC" w:rsidP="00C60394">
      <w:pPr>
        <w:ind w:firstLine="284"/>
        <w:jc w:val="both"/>
        <w:rPr>
          <w:rFonts w:eastAsia="Calibri"/>
          <w:sz w:val="22"/>
          <w:szCs w:val="22"/>
        </w:rPr>
      </w:pPr>
      <w:r>
        <w:rPr>
          <w:rFonts w:eastAsia="Calibri"/>
          <w:sz w:val="22"/>
          <w:szCs w:val="22"/>
        </w:rPr>
        <w:t>Cenę oferty należy podać w następujący sposób:</w:t>
      </w:r>
    </w:p>
    <w:p w:rsidR="00B03BDC" w:rsidRDefault="00B03BDC" w:rsidP="00C60394">
      <w:pPr>
        <w:ind w:left="284" w:hanging="284"/>
        <w:jc w:val="both"/>
        <w:rPr>
          <w:rFonts w:eastAsia="Calibri"/>
          <w:sz w:val="22"/>
          <w:szCs w:val="22"/>
        </w:rPr>
      </w:pPr>
      <w:r>
        <w:rPr>
          <w:rFonts w:eastAsia="Calibri"/>
          <w:sz w:val="22"/>
          <w:szCs w:val="22"/>
        </w:rPr>
        <w:lastRenderedPageBreak/>
        <w:t>-</w:t>
      </w:r>
      <w:r>
        <w:rPr>
          <w:rFonts w:eastAsia="Calibri"/>
          <w:sz w:val="22"/>
          <w:szCs w:val="22"/>
        </w:rPr>
        <w:tab/>
        <w:t>cenę bez podatku VAT (netto),</w:t>
      </w:r>
    </w:p>
    <w:p w:rsidR="00B03BDC" w:rsidRDefault="00B03BDC" w:rsidP="00C60394">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B03BDC" w:rsidRDefault="00B03BDC" w:rsidP="00C60394">
      <w:pPr>
        <w:tabs>
          <w:tab w:val="left" w:pos="284"/>
        </w:tabs>
        <w:ind w:left="284" w:hanging="284"/>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Cena może być tylko jedna za oferowany przedmiot zamówienia, nie dopuszcza się wariantowości cen.</w:t>
      </w:r>
    </w:p>
    <w:p w:rsidR="00B03BDC" w:rsidRDefault="00B03BDC" w:rsidP="00C60394">
      <w:pPr>
        <w:tabs>
          <w:tab w:val="left" w:pos="284"/>
          <w:tab w:val="left" w:pos="567"/>
        </w:tabs>
        <w:ind w:left="284" w:hanging="284"/>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B03BDC" w:rsidRDefault="00B03BDC" w:rsidP="00C60394">
      <w:pPr>
        <w:tabs>
          <w:tab w:val="left" w:pos="284"/>
          <w:tab w:val="left" w:pos="567"/>
        </w:tabs>
        <w:ind w:left="284" w:hanging="284"/>
        <w:jc w:val="both"/>
        <w:rPr>
          <w:rFonts w:eastAsia="Calibri"/>
          <w:sz w:val="22"/>
          <w:szCs w:val="22"/>
        </w:rPr>
      </w:pPr>
      <w:r>
        <w:rPr>
          <w:rFonts w:eastAsia="Calibri"/>
          <w:b/>
          <w:sz w:val="22"/>
          <w:szCs w:val="22"/>
        </w:rPr>
        <w:t>5.</w:t>
      </w:r>
      <w:r>
        <w:rPr>
          <w:rFonts w:eastAsia="Calibri"/>
          <w:sz w:val="22"/>
          <w:szCs w:val="22"/>
        </w:rPr>
        <w:t xml:space="preserve">   Cena nie ulega zmianie przez okres realizacji umowy.</w:t>
      </w:r>
    </w:p>
    <w:p w:rsidR="00B03BDC" w:rsidRDefault="00B03BDC" w:rsidP="00C60394">
      <w:pPr>
        <w:tabs>
          <w:tab w:val="left" w:pos="284"/>
          <w:tab w:val="left" w:pos="567"/>
        </w:tabs>
        <w:ind w:left="284" w:hanging="284"/>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B03BDC" w:rsidRDefault="00B03BDC" w:rsidP="00B03BDC">
      <w:pPr>
        <w:tabs>
          <w:tab w:val="left" w:pos="567"/>
        </w:tabs>
        <w:ind w:left="540" w:hanging="540"/>
        <w:jc w:val="both"/>
        <w:rPr>
          <w:sz w:val="22"/>
          <w:szCs w:val="22"/>
        </w:rPr>
      </w:pPr>
    </w:p>
    <w:p w:rsidR="00B03BDC" w:rsidRDefault="00B03BDC" w:rsidP="00B03BDC">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B03BDC" w:rsidRDefault="00B03BDC" w:rsidP="00B03BDC">
      <w:pPr>
        <w:ind w:left="540" w:hanging="540"/>
        <w:jc w:val="both"/>
        <w:rPr>
          <w:b/>
          <w:sz w:val="22"/>
          <w:szCs w:val="22"/>
        </w:rPr>
      </w:pPr>
    </w:p>
    <w:p w:rsidR="00B03BDC" w:rsidRDefault="00B03BDC" w:rsidP="00C60394">
      <w:pPr>
        <w:numPr>
          <w:ilvl w:val="6"/>
          <w:numId w:val="16"/>
        </w:numPr>
        <w:ind w:left="284" w:hanging="284"/>
        <w:jc w:val="both"/>
        <w:rPr>
          <w:sz w:val="22"/>
          <w:szCs w:val="22"/>
        </w:rPr>
      </w:pPr>
      <w:r>
        <w:rPr>
          <w:sz w:val="22"/>
          <w:szCs w:val="22"/>
        </w:rPr>
        <w:t>Kryterium oceny ofert, które Zmawiający zastosuje celem wyboru najk</w:t>
      </w:r>
      <w:r w:rsidR="004D084F">
        <w:rPr>
          <w:sz w:val="22"/>
          <w:szCs w:val="22"/>
        </w:rPr>
        <w:t>orzystniejszej oferty</w:t>
      </w:r>
      <w:r>
        <w:rPr>
          <w:sz w:val="22"/>
          <w:szCs w:val="22"/>
        </w:rPr>
        <w:t>, stanowi najniższa cena.</w:t>
      </w:r>
    </w:p>
    <w:p w:rsidR="00B03BDC" w:rsidRDefault="00B03BDC" w:rsidP="00C60394">
      <w:pPr>
        <w:numPr>
          <w:ilvl w:val="6"/>
          <w:numId w:val="16"/>
        </w:numPr>
        <w:ind w:left="284" w:hanging="284"/>
        <w:jc w:val="both"/>
        <w:rPr>
          <w:b/>
          <w:sz w:val="22"/>
          <w:szCs w:val="22"/>
          <w:u w:val="single"/>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03BDC" w:rsidRDefault="00B03BDC" w:rsidP="00B03BDC">
      <w:pPr>
        <w:ind w:left="540" w:hanging="540"/>
        <w:rPr>
          <w:sz w:val="24"/>
          <w:szCs w:val="24"/>
        </w:rPr>
      </w:pPr>
    </w:p>
    <w:p w:rsidR="00B03BDC" w:rsidRDefault="00B03BDC" w:rsidP="00B03BDC">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B03BDC" w:rsidRDefault="00B03BDC" w:rsidP="00B03BDC">
      <w:pPr>
        <w:ind w:left="708" w:hanging="708"/>
        <w:jc w:val="both"/>
        <w:rPr>
          <w:b/>
          <w:sz w:val="22"/>
          <w:szCs w:val="22"/>
        </w:rPr>
      </w:pPr>
    </w:p>
    <w:p w:rsidR="00B03BDC" w:rsidRDefault="00B03BDC" w:rsidP="00C60394">
      <w:pPr>
        <w:ind w:left="284" w:hanging="284"/>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B03BDC" w:rsidRDefault="00B03BDC" w:rsidP="00C60394">
      <w:pPr>
        <w:pStyle w:val="lit"/>
        <w:spacing w:before="0" w:after="0"/>
        <w:ind w:left="284" w:hanging="284"/>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B03BDC" w:rsidRDefault="00B03BDC" w:rsidP="00C60394">
      <w:pPr>
        <w:pStyle w:val="lit"/>
        <w:spacing w:before="0" w:after="0"/>
        <w:ind w:left="284" w:hanging="284"/>
        <w:rPr>
          <w:sz w:val="22"/>
          <w:szCs w:val="22"/>
        </w:rPr>
      </w:pPr>
      <w:r>
        <w:rPr>
          <w:sz w:val="22"/>
          <w:szCs w:val="22"/>
        </w:rPr>
        <w:t>2)</w:t>
      </w:r>
      <w:r>
        <w:rPr>
          <w:sz w:val="22"/>
          <w:szCs w:val="22"/>
        </w:rPr>
        <w:tab/>
        <w:t>Wykonawcach, których oferty zostały odrzucone, podając uzasadnienie faktyczne i prawne;</w:t>
      </w:r>
    </w:p>
    <w:p w:rsidR="00B03BDC" w:rsidRDefault="00B03BDC" w:rsidP="00C60394">
      <w:pPr>
        <w:pStyle w:val="lit"/>
        <w:spacing w:before="0" w:after="0"/>
        <w:ind w:left="284" w:hanging="284"/>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B03BDC" w:rsidRDefault="00B03BDC" w:rsidP="00C60394">
      <w:pPr>
        <w:pStyle w:val="pkt"/>
        <w:spacing w:before="0" w:after="0"/>
        <w:ind w:left="284" w:hanging="284"/>
        <w:rPr>
          <w:sz w:val="22"/>
        </w:rPr>
      </w:pPr>
      <w:r>
        <w:rPr>
          <w:sz w:val="22"/>
        </w:rPr>
        <w:t>4)</w:t>
      </w:r>
      <w:r>
        <w:rPr>
          <w:sz w:val="22"/>
        </w:rPr>
        <w:tab/>
        <w:t>terminie, określonym zgodnie z art. 94 Pzp, po którego upływie umowa w sprawie zamówienia publicznego może być zawarta.</w:t>
      </w:r>
    </w:p>
    <w:p w:rsidR="00B03BDC" w:rsidRDefault="00B03BDC" w:rsidP="00C60394">
      <w:pPr>
        <w:ind w:left="284" w:hanging="284"/>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B03BDC" w:rsidRDefault="00B03BDC" w:rsidP="00C60394">
      <w:pPr>
        <w:ind w:left="284" w:hanging="284"/>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B03BDC" w:rsidRDefault="00B03BDC" w:rsidP="00C60394">
      <w:pPr>
        <w:ind w:left="284" w:hanging="284"/>
        <w:jc w:val="both"/>
        <w:rPr>
          <w:sz w:val="22"/>
          <w:szCs w:val="22"/>
        </w:rPr>
      </w:pPr>
      <w:r>
        <w:rPr>
          <w:sz w:val="22"/>
          <w:szCs w:val="22"/>
        </w:rPr>
        <w:t>4.</w:t>
      </w:r>
      <w:r>
        <w:rPr>
          <w:sz w:val="22"/>
          <w:szCs w:val="22"/>
        </w:rPr>
        <w:tab/>
        <w:t>Zamawiający zawrze umowę w sprawie zamówienia publicznego w terminie określonym w art. 94 Pzp. Zawarcie umowy nastąpi wg wzoru umowy zamawiającego (</w:t>
      </w:r>
      <w:r>
        <w:rPr>
          <w:b/>
          <w:i/>
          <w:sz w:val="22"/>
          <w:szCs w:val="22"/>
        </w:rPr>
        <w:t xml:space="preserve">Załącznik Nr </w:t>
      </w:r>
      <w:r w:rsidR="00BC6710">
        <w:rPr>
          <w:b/>
          <w:i/>
          <w:sz w:val="22"/>
          <w:szCs w:val="22"/>
        </w:rPr>
        <w:t>8</w:t>
      </w:r>
      <w:r>
        <w:rPr>
          <w:b/>
          <w:i/>
          <w:sz w:val="22"/>
          <w:szCs w:val="22"/>
        </w:rPr>
        <w:t xml:space="preserve"> SIWZ</w:t>
      </w:r>
      <w:r>
        <w:rPr>
          <w:sz w:val="22"/>
          <w:szCs w:val="22"/>
        </w:rPr>
        <w:t xml:space="preserve">). Przyjęcie niniejszych postanowień umowy stanowi jeden z istotnych warunków przyjęcia oferty. </w:t>
      </w:r>
    </w:p>
    <w:p w:rsidR="00B03BDC" w:rsidRDefault="00B03BDC" w:rsidP="00C60394">
      <w:pPr>
        <w:ind w:left="284" w:hanging="284"/>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B03BDC" w:rsidRDefault="00B03BDC" w:rsidP="00C60394">
      <w:pPr>
        <w:ind w:left="284" w:hanging="284"/>
        <w:jc w:val="both"/>
        <w:rPr>
          <w:sz w:val="22"/>
          <w:szCs w:val="22"/>
        </w:rPr>
      </w:pPr>
      <w:r>
        <w:rPr>
          <w:sz w:val="22"/>
          <w:szCs w:val="22"/>
        </w:rPr>
        <w:t>6.</w:t>
      </w:r>
      <w:r>
        <w:rPr>
          <w:sz w:val="22"/>
          <w:szCs w:val="22"/>
        </w:rPr>
        <w:tab/>
        <w:t>Zamawiający niezwłocznie po zawarciu umowy w sprawie zamówienia publicznego przekaże ogłoszenie o udzieleniu zamówienia Urzędowi Oficjalnych Publikacji Wspólnot Europejskich.</w:t>
      </w:r>
    </w:p>
    <w:p w:rsidR="00B03BDC" w:rsidRDefault="00B03BDC" w:rsidP="00B03BDC">
      <w:pPr>
        <w:ind w:left="567" w:hanging="567"/>
        <w:jc w:val="both"/>
        <w:rPr>
          <w:sz w:val="22"/>
          <w:szCs w:val="22"/>
        </w:rPr>
      </w:pPr>
    </w:p>
    <w:p w:rsidR="00B03BDC" w:rsidRDefault="00B03BDC" w:rsidP="00B03BDC">
      <w:pPr>
        <w:jc w:val="both"/>
        <w:rPr>
          <w:b/>
          <w:sz w:val="22"/>
          <w:szCs w:val="22"/>
        </w:rPr>
      </w:pPr>
      <w:r>
        <w:rPr>
          <w:b/>
          <w:sz w:val="22"/>
          <w:szCs w:val="22"/>
        </w:rPr>
        <w:t xml:space="preserve">XVI. Wymagania dotyczące zabezpieczenia należytego wykonania umowy </w:t>
      </w:r>
    </w:p>
    <w:p w:rsidR="00B03BDC" w:rsidRDefault="00B03BDC" w:rsidP="00B03BDC">
      <w:pPr>
        <w:jc w:val="both"/>
        <w:rPr>
          <w:b/>
          <w:sz w:val="22"/>
          <w:szCs w:val="22"/>
        </w:rPr>
      </w:pPr>
    </w:p>
    <w:p w:rsidR="00B03BDC" w:rsidRDefault="00B03BDC" w:rsidP="00B03BDC">
      <w:pPr>
        <w:tabs>
          <w:tab w:val="left" w:pos="0"/>
        </w:tabs>
        <w:jc w:val="both"/>
        <w:rPr>
          <w:sz w:val="22"/>
          <w:szCs w:val="22"/>
        </w:rPr>
      </w:pPr>
      <w:r>
        <w:rPr>
          <w:sz w:val="22"/>
          <w:szCs w:val="22"/>
        </w:rPr>
        <w:t xml:space="preserve">Zamawiający nie żąda wniesienia zabezpieczenia należytego wykonania umowy. </w:t>
      </w:r>
    </w:p>
    <w:p w:rsidR="00B03BDC" w:rsidRDefault="00B03BDC" w:rsidP="00B03BDC">
      <w:pPr>
        <w:tabs>
          <w:tab w:val="left" w:pos="0"/>
        </w:tabs>
        <w:jc w:val="both"/>
        <w:rPr>
          <w:sz w:val="22"/>
          <w:szCs w:val="22"/>
        </w:rPr>
      </w:pPr>
    </w:p>
    <w:p w:rsidR="00B03BDC" w:rsidRDefault="00B03BDC" w:rsidP="00B03BDC">
      <w:pPr>
        <w:rPr>
          <w:b/>
          <w:sz w:val="22"/>
          <w:szCs w:val="22"/>
        </w:rPr>
      </w:pPr>
      <w:r>
        <w:rPr>
          <w:b/>
          <w:sz w:val="22"/>
          <w:szCs w:val="22"/>
        </w:rPr>
        <w:t>XVII. Istotne dla stron postanowienia, które zostaną wprowadzone do treści zawieranej umowy</w:t>
      </w:r>
    </w:p>
    <w:p w:rsidR="00B03BDC" w:rsidRDefault="00B03BDC" w:rsidP="00B03BDC">
      <w:pPr>
        <w:rPr>
          <w:b/>
          <w:sz w:val="22"/>
          <w:szCs w:val="22"/>
        </w:rPr>
      </w:pPr>
    </w:p>
    <w:p w:rsidR="00B03BDC" w:rsidRDefault="00B03BDC" w:rsidP="00B03BDC">
      <w:pPr>
        <w:jc w:val="both"/>
        <w:rPr>
          <w:sz w:val="22"/>
          <w:szCs w:val="22"/>
        </w:rPr>
      </w:pPr>
      <w:r>
        <w:rPr>
          <w:sz w:val="22"/>
          <w:szCs w:val="22"/>
        </w:rPr>
        <w:t xml:space="preserve">Postanowienia umowy zawarto we wzorze umowy, który stanowi </w:t>
      </w:r>
      <w:r>
        <w:rPr>
          <w:b/>
          <w:i/>
          <w:sz w:val="22"/>
          <w:szCs w:val="22"/>
        </w:rPr>
        <w:t xml:space="preserve">Załącznik Nr </w:t>
      </w:r>
      <w:r w:rsidR="00BC6710">
        <w:rPr>
          <w:b/>
          <w:i/>
          <w:sz w:val="22"/>
          <w:szCs w:val="22"/>
        </w:rPr>
        <w:t>8</w:t>
      </w:r>
      <w:r>
        <w:rPr>
          <w:sz w:val="22"/>
          <w:szCs w:val="22"/>
        </w:rPr>
        <w:t xml:space="preserve"> specyfikacji istotnych warunków zamówienia.</w:t>
      </w:r>
    </w:p>
    <w:p w:rsidR="00B03BDC" w:rsidRDefault="00B03BDC" w:rsidP="00B03BDC">
      <w:pPr>
        <w:jc w:val="both"/>
        <w:rPr>
          <w:sz w:val="22"/>
          <w:szCs w:val="22"/>
        </w:rPr>
      </w:pPr>
    </w:p>
    <w:p w:rsidR="00B03BDC" w:rsidRDefault="00B03BDC" w:rsidP="00B03BDC">
      <w:pPr>
        <w:ind w:left="567" w:hanging="567"/>
        <w:jc w:val="both"/>
        <w:rPr>
          <w:b/>
          <w:sz w:val="22"/>
          <w:szCs w:val="22"/>
        </w:rPr>
      </w:pPr>
      <w:r>
        <w:rPr>
          <w:b/>
          <w:sz w:val="22"/>
          <w:szCs w:val="22"/>
        </w:rPr>
        <w:t>XVIII. Pouczenie o środkach ochrony prawnej przysługujących wykonawcy w toku postępowania o udzielenie zamówienia</w:t>
      </w:r>
    </w:p>
    <w:p w:rsidR="00B03BDC" w:rsidRDefault="00B03BDC" w:rsidP="00B03BDC">
      <w:pPr>
        <w:ind w:left="567" w:hanging="567"/>
        <w:jc w:val="both"/>
        <w:rPr>
          <w:b/>
          <w:sz w:val="22"/>
          <w:szCs w:val="22"/>
        </w:rPr>
      </w:pPr>
    </w:p>
    <w:p w:rsidR="00B03BDC" w:rsidRDefault="00B03BDC" w:rsidP="00C60394">
      <w:pPr>
        <w:pStyle w:val="zmart2"/>
        <w:ind w:left="284" w:hanging="284"/>
        <w:jc w:val="both"/>
        <w:rPr>
          <w:sz w:val="22"/>
          <w:szCs w:val="22"/>
        </w:rPr>
      </w:pPr>
      <w:r>
        <w:rPr>
          <w:sz w:val="22"/>
          <w:szCs w:val="22"/>
        </w:rPr>
        <w:t>1.</w:t>
      </w:r>
      <w:r>
        <w:rPr>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w:t>
      </w:r>
    </w:p>
    <w:p w:rsidR="00B03BDC" w:rsidRDefault="00B03BDC" w:rsidP="00C60394">
      <w:pPr>
        <w:pStyle w:val="ust1art"/>
        <w:spacing w:before="0" w:after="0"/>
        <w:ind w:left="284"/>
        <w:jc w:val="both"/>
        <w:rPr>
          <w:sz w:val="22"/>
          <w:szCs w:val="22"/>
        </w:rPr>
      </w:pPr>
      <w:r>
        <w:rPr>
          <w:sz w:val="22"/>
          <w:szCs w:val="22"/>
        </w:rPr>
        <w:t xml:space="preserve">2. </w:t>
      </w:r>
      <w:r>
        <w:rPr>
          <w:sz w:val="22"/>
          <w:szCs w:val="22"/>
        </w:rPr>
        <w:tab/>
        <w:t>Środki ochrony prawnej wobec ogłoszenia o zamówieniu oraz specyfikacji istotnych warunków zamówienia przysługują również organizacjom wpisanym na listę, o której mowa w art. 154 pkt 5 Pzp.</w:t>
      </w:r>
    </w:p>
    <w:p w:rsidR="00B03BDC" w:rsidRDefault="00B03BDC" w:rsidP="00C60394">
      <w:pPr>
        <w:pStyle w:val="zmart2"/>
        <w:ind w:left="284" w:hanging="284"/>
        <w:jc w:val="both"/>
        <w:rPr>
          <w:sz w:val="22"/>
          <w:szCs w:val="22"/>
        </w:rPr>
      </w:pPr>
      <w:r>
        <w:rPr>
          <w:sz w:val="22"/>
          <w:szCs w:val="22"/>
        </w:rPr>
        <w:t xml:space="preserve">3.  </w:t>
      </w:r>
      <w:r>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B03BDC" w:rsidRDefault="00B03BDC" w:rsidP="00C60394">
      <w:pPr>
        <w:pStyle w:val="ust1art"/>
        <w:spacing w:before="0" w:after="0"/>
        <w:ind w:left="284"/>
        <w:jc w:val="both"/>
        <w:rPr>
          <w:sz w:val="22"/>
          <w:szCs w:val="22"/>
        </w:rPr>
      </w:pPr>
      <w:r>
        <w:rPr>
          <w:sz w:val="22"/>
          <w:szCs w:val="22"/>
        </w:rPr>
        <w:t>4.</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03BDC" w:rsidRDefault="00B03BDC" w:rsidP="00C60394">
      <w:pPr>
        <w:pStyle w:val="ust1art"/>
        <w:spacing w:before="0" w:after="0"/>
        <w:ind w:left="284"/>
        <w:jc w:val="both"/>
        <w:rPr>
          <w:sz w:val="22"/>
          <w:szCs w:val="22"/>
        </w:rPr>
      </w:pPr>
      <w:r>
        <w:rPr>
          <w:sz w:val="22"/>
          <w:szCs w:val="22"/>
        </w:rPr>
        <w:t xml:space="preserve">5. </w:t>
      </w:r>
      <w:r>
        <w:rPr>
          <w:sz w:val="22"/>
          <w:szCs w:val="22"/>
        </w:rPr>
        <w:tab/>
        <w:t>Odwołanie wnosi się do Prezesa Krajowej Izby Odwoławczej w formie pisemnej albo elektronicznej opatrzonej bezpiecznym podpisem elektronicznym weryfikowanym za pomocą ważnego kwalifikowanego certyfikatu.</w:t>
      </w:r>
    </w:p>
    <w:p w:rsidR="00B03BDC" w:rsidRDefault="00B03BDC" w:rsidP="00C60394">
      <w:pPr>
        <w:pStyle w:val="ust1art"/>
        <w:spacing w:before="0" w:after="0"/>
        <w:ind w:left="284"/>
        <w:jc w:val="both"/>
        <w:rPr>
          <w:sz w:val="22"/>
          <w:szCs w:val="22"/>
        </w:rPr>
      </w:pPr>
      <w:r>
        <w:rPr>
          <w:sz w:val="22"/>
          <w:szCs w:val="22"/>
        </w:rPr>
        <w:t xml:space="preserve">6.  </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B03BDC" w:rsidRDefault="00B03BDC" w:rsidP="00C60394">
      <w:pPr>
        <w:pStyle w:val="zmart2"/>
        <w:ind w:left="284" w:hanging="284"/>
        <w:jc w:val="both"/>
        <w:rPr>
          <w:sz w:val="22"/>
          <w:szCs w:val="22"/>
        </w:rPr>
      </w:pPr>
      <w:r>
        <w:rPr>
          <w:sz w:val="22"/>
          <w:szCs w:val="22"/>
        </w:rPr>
        <w:t>7.</w:t>
      </w:r>
      <w:r>
        <w:rPr>
          <w:sz w:val="22"/>
          <w:szCs w:val="22"/>
        </w:rPr>
        <w:tab/>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B03BDC" w:rsidRDefault="00B03BDC" w:rsidP="00C60394">
      <w:pPr>
        <w:pStyle w:val="ust1art"/>
        <w:spacing w:before="0" w:after="0"/>
        <w:ind w:left="284"/>
        <w:jc w:val="both"/>
        <w:rPr>
          <w:sz w:val="22"/>
          <w:szCs w:val="22"/>
        </w:rPr>
      </w:pPr>
      <w:r>
        <w:rPr>
          <w:sz w:val="22"/>
          <w:szCs w:val="22"/>
        </w:rPr>
        <w:t>8.</w:t>
      </w:r>
      <w:r>
        <w:rPr>
          <w:sz w:val="22"/>
          <w:szCs w:val="22"/>
        </w:rPr>
        <w:tab/>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B03BDC" w:rsidRDefault="00B03BDC" w:rsidP="00C60394">
      <w:pPr>
        <w:pStyle w:val="ust1art"/>
        <w:spacing w:before="0" w:after="0"/>
        <w:ind w:left="284"/>
        <w:jc w:val="both"/>
        <w:rPr>
          <w:sz w:val="22"/>
          <w:szCs w:val="22"/>
        </w:rPr>
      </w:pPr>
      <w:r>
        <w:rPr>
          <w:sz w:val="22"/>
          <w:szCs w:val="22"/>
        </w:rPr>
        <w:t xml:space="preserve">9. </w:t>
      </w:r>
      <w:r>
        <w:rPr>
          <w:sz w:val="22"/>
          <w:szCs w:val="22"/>
        </w:rPr>
        <w:tab/>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B03BDC" w:rsidRDefault="00B03BDC" w:rsidP="00C60394">
      <w:pPr>
        <w:pStyle w:val="ust1art"/>
        <w:spacing w:before="0" w:after="0"/>
        <w:ind w:left="284"/>
        <w:jc w:val="both"/>
        <w:rPr>
          <w:sz w:val="22"/>
          <w:szCs w:val="22"/>
        </w:rPr>
      </w:pPr>
      <w:r>
        <w:rPr>
          <w:sz w:val="22"/>
          <w:szCs w:val="22"/>
        </w:rPr>
        <w:t>10.</w:t>
      </w:r>
      <w:r>
        <w:rPr>
          <w:sz w:val="22"/>
          <w:szCs w:val="22"/>
        </w:rPr>
        <w:tab/>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B03BDC" w:rsidRDefault="00B03BDC" w:rsidP="00C60394">
      <w:pPr>
        <w:pStyle w:val="pkt1art"/>
        <w:spacing w:before="0" w:after="0"/>
        <w:ind w:left="284"/>
        <w:jc w:val="both"/>
        <w:rPr>
          <w:sz w:val="22"/>
          <w:szCs w:val="22"/>
        </w:rPr>
      </w:pPr>
      <w:r>
        <w:rPr>
          <w:sz w:val="22"/>
          <w:szCs w:val="22"/>
        </w:rPr>
        <w:t>1)</w:t>
      </w:r>
      <w:r>
        <w:rPr>
          <w:sz w:val="22"/>
          <w:szCs w:val="22"/>
        </w:rPr>
        <w:tab/>
        <w:t xml:space="preserve">30 dni od dnia publikacji w Dzienniku Urzędowym Unii Europejskiej ogłoszenia </w:t>
      </w:r>
      <w:r>
        <w:rPr>
          <w:sz w:val="22"/>
          <w:szCs w:val="22"/>
        </w:rPr>
        <w:br/>
        <w:t xml:space="preserve">o udzieleniu zamówienia, </w:t>
      </w:r>
    </w:p>
    <w:p w:rsidR="00B03BDC" w:rsidRDefault="00B03BDC" w:rsidP="00C60394">
      <w:pPr>
        <w:pStyle w:val="pkt1art"/>
        <w:spacing w:before="0" w:after="0"/>
        <w:ind w:left="284"/>
        <w:jc w:val="both"/>
        <w:rPr>
          <w:sz w:val="22"/>
          <w:szCs w:val="22"/>
        </w:rPr>
      </w:pPr>
      <w:r>
        <w:rPr>
          <w:sz w:val="22"/>
          <w:szCs w:val="22"/>
        </w:rPr>
        <w:t>2) 6 miesięcy od dnia zawarcia umowy, jeżeli zamawiający nie opublikował w Dzienniku Urzędowym Unii Europejskiej ogłoszenia o udzieleniu zamówienia; albo</w:t>
      </w:r>
    </w:p>
    <w:p w:rsidR="00B03BDC" w:rsidRDefault="00B03BDC" w:rsidP="00C60394">
      <w:pPr>
        <w:pStyle w:val="ust1art"/>
        <w:spacing w:before="0" w:after="0"/>
        <w:ind w:left="284"/>
        <w:jc w:val="both"/>
        <w:rPr>
          <w:sz w:val="22"/>
          <w:szCs w:val="22"/>
        </w:rPr>
      </w:pPr>
      <w:r>
        <w:rPr>
          <w:sz w:val="22"/>
          <w:szCs w:val="22"/>
        </w:rPr>
        <w:t>11.</w:t>
      </w:r>
      <w:r>
        <w:rPr>
          <w:sz w:val="22"/>
          <w:szCs w:val="22"/>
        </w:rPr>
        <w:tab/>
        <w:t>W przypadku wniesienia odwołania wobec treści ogłoszenia o zamówieniu lub postanowień specyfikacji istotnych warunków zamówienia zamawiający może przedłużyć termin składania ofert lub termin składania wniosków.</w:t>
      </w:r>
    </w:p>
    <w:p w:rsidR="00B03BDC" w:rsidRDefault="00B03BDC" w:rsidP="00C60394">
      <w:pPr>
        <w:pStyle w:val="ust1art"/>
        <w:spacing w:before="0" w:after="0"/>
        <w:ind w:left="284"/>
        <w:jc w:val="both"/>
        <w:rPr>
          <w:sz w:val="22"/>
          <w:szCs w:val="22"/>
        </w:rPr>
      </w:pPr>
      <w:r>
        <w:rPr>
          <w:sz w:val="22"/>
          <w:szCs w:val="22"/>
        </w:rPr>
        <w:lastRenderedPageBreak/>
        <w:t>12.</w:t>
      </w:r>
      <w:r>
        <w:rPr>
          <w:sz w:val="22"/>
          <w:szCs w:val="22"/>
        </w:rPr>
        <w:tab/>
        <w:t>W przypadku wniesienia odwołania po upływie terminu składania ofert bieg terminu związania ofertą ulega zawieszeniu do czasu ogłoszenia przez Izbę orzeczenia.</w:t>
      </w:r>
    </w:p>
    <w:p w:rsidR="00B03BDC" w:rsidRDefault="00B03BDC" w:rsidP="00C60394">
      <w:pPr>
        <w:pStyle w:val="ust1art"/>
        <w:spacing w:before="0" w:after="0"/>
        <w:ind w:left="284"/>
        <w:jc w:val="both"/>
        <w:rPr>
          <w:sz w:val="22"/>
          <w:szCs w:val="22"/>
        </w:rPr>
      </w:pPr>
      <w:r>
        <w:rPr>
          <w:sz w:val="22"/>
          <w:szCs w:val="22"/>
        </w:rPr>
        <w:t>13.</w:t>
      </w:r>
      <w:r>
        <w:rPr>
          <w:sz w:val="22"/>
          <w:szCs w:val="22"/>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B03BDC" w:rsidRDefault="00B03BDC" w:rsidP="00C60394">
      <w:pPr>
        <w:pStyle w:val="ust1art"/>
        <w:spacing w:before="0" w:after="0"/>
        <w:ind w:left="284"/>
        <w:jc w:val="both"/>
        <w:rPr>
          <w:sz w:val="22"/>
          <w:szCs w:val="22"/>
        </w:rPr>
      </w:pPr>
      <w:r>
        <w:rPr>
          <w:sz w:val="22"/>
          <w:szCs w:val="22"/>
        </w:rPr>
        <w:t>14.</w:t>
      </w:r>
      <w:r>
        <w:rPr>
          <w:sz w:val="22"/>
          <w:szCs w:val="22"/>
        </w:rPr>
        <w:tab/>
        <w:t xml:space="preserve">Wykonawcy, którzy przystąpili do postępowania odwoławczego, stają się uczestnikami postępowania odwoławczego, jeżeli mają interes w tym, aby odwołanie zostało rozstrzygnięte na korzyść jednej ze stron. </w:t>
      </w:r>
    </w:p>
    <w:p w:rsidR="00B03BDC" w:rsidRDefault="00B03BDC" w:rsidP="00C60394">
      <w:pPr>
        <w:pStyle w:val="ust1art"/>
        <w:spacing w:before="0" w:after="0"/>
        <w:ind w:left="284"/>
        <w:jc w:val="both"/>
        <w:rPr>
          <w:sz w:val="22"/>
          <w:szCs w:val="22"/>
        </w:rPr>
      </w:pPr>
      <w:r>
        <w:rPr>
          <w:sz w:val="22"/>
          <w:szCs w:val="22"/>
        </w:rPr>
        <w:t>15.</w:t>
      </w:r>
      <w:r>
        <w:rPr>
          <w:sz w:val="22"/>
          <w:szCs w:val="22"/>
        </w:rPr>
        <w:tab/>
        <w:t>Na orzeczenie Izby stronom oraz uczestnikom postępowania odwoławczego  przysługuje skarga do sądu.</w:t>
      </w:r>
    </w:p>
    <w:p w:rsidR="00B03BDC" w:rsidRDefault="00B03BDC" w:rsidP="00C60394">
      <w:pPr>
        <w:pStyle w:val="ust1art"/>
        <w:spacing w:before="0" w:after="0"/>
        <w:ind w:left="284"/>
        <w:jc w:val="both"/>
        <w:rPr>
          <w:sz w:val="22"/>
          <w:szCs w:val="22"/>
        </w:rPr>
      </w:pPr>
      <w:r>
        <w:rPr>
          <w:sz w:val="22"/>
          <w:szCs w:val="22"/>
        </w:rPr>
        <w:t>16.</w:t>
      </w:r>
      <w:r>
        <w:rPr>
          <w:sz w:val="22"/>
          <w:szCs w:val="22"/>
        </w:rPr>
        <w:tab/>
        <w:t>Skargę wnosi się do sądu okręgowego właściwego dla siedziby albo miejsca zamieszkania zamawiającego.</w:t>
      </w:r>
    </w:p>
    <w:p w:rsidR="00B03BDC" w:rsidRDefault="00B03BDC" w:rsidP="00C60394">
      <w:pPr>
        <w:pStyle w:val="ust1art"/>
        <w:spacing w:before="0" w:after="0"/>
        <w:ind w:left="284"/>
        <w:jc w:val="both"/>
        <w:rPr>
          <w:sz w:val="22"/>
          <w:szCs w:val="22"/>
        </w:rPr>
      </w:pPr>
      <w:r>
        <w:rPr>
          <w:sz w:val="22"/>
          <w:szCs w:val="22"/>
        </w:rPr>
        <w:t>17.</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B03BDC" w:rsidRDefault="00B03BDC" w:rsidP="00B03BDC">
      <w:pPr>
        <w:tabs>
          <w:tab w:val="left" w:pos="360"/>
        </w:tabs>
        <w:jc w:val="both"/>
        <w:rPr>
          <w:sz w:val="22"/>
          <w:szCs w:val="22"/>
        </w:rPr>
      </w:pPr>
    </w:p>
    <w:p w:rsidR="00B03BDC" w:rsidRDefault="00B03BDC" w:rsidP="00B03BDC">
      <w:pPr>
        <w:jc w:val="both"/>
        <w:rPr>
          <w:sz w:val="22"/>
          <w:szCs w:val="22"/>
        </w:rPr>
      </w:pPr>
      <w:r>
        <w:rPr>
          <w:b/>
          <w:sz w:val="22"/>
          <w:szCs w:val="22"/>
        </w:rPr>
        <w:t>XIX. Załączniki</w:t>
      </w:r>
    </w:p>
    <w:p w:rsidR="00B03BDC" w:rsidRDefault="00B03BDC" w:rsidP="00B03BDC">
      <w:pPr>
        <w:rPr>
          <w:sz w:val="22"/>
          <w:szCs w:val="22"/>
        </w:rPr>
      </w:pPr>
    </w:p>
    <w:p w:rsidR="00B03BDC" w:rsidRDefault="00B03BDC" w:rsidP="00B03BDC">
      <w:pPr>
        <w:ind w:left="1701" w:hanging="1701"/>
        <w:rPr>
          <w:sz w:val="22"/>
          <w:szCs w:val="22"/>
        </w:rPr>
      </w:pPr>
      <w:r>
        <w:rPr>
          <w:sz w:val="22"/>
          <w:szCs w:val="22"/>
        </w:rPr>
        <w:t>Załącznik Nr 1</w:t>
      </w:r>
      <w:r>
        <w:rPr>
          <w:sz w:val="22"/>
          <w:szCs w:val="22"/>
        </w:rPr>
        <w:tab/>
      </w:r>
      <w:r>
        <w:rPr>
          <w:sz w:val="22"/>
          <w:szCs w:val="22"/>
        </w:rPr>
        <w:tab/>
        <w:t>- Formularz ofertowy.</w:t>
      </w:r>
    </w:p>
    <w:p w:rsidR="00737B1C" w:rsidRDefault="00737B1C" w:rsidP="00737B1C">
      <w:pPr>
        <w:tabs>
          <w:tab w:val="left" w:pos="1843"/>
        </w:tabs>
        <w:ind w:left="1701" w:hanging="1701"/>
        <w:rPr>
          <w:sz w:val="22"/>
          <w:szCs w:val="22"/>
        </w:rPr>
      </w:pPr>
      <w:r>
        <w:rPr>
          <w:sz w:val="22"/>
          <w:szCs w:val="22"/>
        </w:rPr>
        <w:t xml:space="preserve">Załącznik Nr 2       </w:t>
      </w:r>
      <w:r>
        <w:rPr>
          <w:sz w:val="22"/>
          <w:szCs w:val="22"/>
        </w:rPr>
        <w:tab/>
      </w:r>
      <w:r>
        <w:rPr>
          <w:sz w:val="22"/>
          <w:szCs w:val="22"/>
        </w:rPr>
        <w:tab/>
        <w:t>- Formularz cenowy dla Części I Szczegółowy opis przedmiotu zamówienia.</w:t>
      </w:r>
    </w:p>
    <w:p w:rsidR="00737B1C" w:rsidRDefault="00B17A68" w:rsidP="00737B1C">
      <w:pPr>
        <w:tabs>
          <w:tab w:val="left" w:pos="1843"/>
        </w:tabs>
        <w:ind w:left="1701" w:hanging="1701"/>
        <w:rPr>
          <w:sz w:val="22"/>
          <w:szCs w:val="22"/>
        </w:rPr>
      </w:pPr>
      <w:r>
        <w:rPr>
          <w:sz w:val="22"/>
          <w:szCs w:val="22"/>
        </w:rPr>
        <w:t>Załącznik Nr 2</w:t>
      </w:r>
      <w:r w:rsidR="00737B1C">
        <w:rPr>
          <w:sz w:val="22"/>
          <w:szCs w:val="22"/>
        </w:rPr>
        <w:t xml:space="preserve">A   </w:t>
      </w:r>
      <w:r w:rsidR="00737B1C">
        <w:rPr>
          <w:sz w:val="22"/>
          <w:szCs w:val="22"/>
        </w:rPr>
        <w:tab/>
      </w:r>
      <w:r w:rsidR="00737B1C">
        <w:rPr>
          <w:sz w:val="22"/>
          <w:szCs w:val="22"/>
        </w:rPr>
        <w:tab/>
      </w:r>
      <w:r w:rsidR="00737B1C">
        <w:rPr>
          <w:sz w:val="22"/>
          <w:szCs w:val="22"/>
        </w:rPr>
        <w:tab/>
        <w:t>- Formularz cenowy  dla Części II Szczegółowy opis przedmiotu zamówienia</w:t>
      </w:r>
    </w:p>
    <w:p w:rsidR="00AB383A" w:rsidRDefault="00AB383A" w:rsidP="00AB383A">
      <w:pPr>
        <w:tabs>
          <w:tab w:val="left" w:pos="1843"/>
        </w:tabs>
        <w:ind w:left="1701" w:hanging="1701"/>
        <w:rPr>
          <w:sz w:val="22"/>
          <w:szCs w:val="22"/>
        </w:rPr>
      </w:pPr>
      <w:r>
        <w:rPr>
          <w:sz w:val="22"/>
          <w:szCs w:val="22"/>
        </w:rPr>
        <w:t xml:space="preserve">Załącznik Nr 2B   </w:t>
      </w:r>
      <w:r>
        <w:rPr>
          <w:sz w:val="22"/>
          <w:szCs w:val="22"/>
        </w:rPr>
        <w:tab/>
      </w:r>
      <w:r>
        <w:rPr>
          <w:sz w:val="22"/>
          <w:szCs w:val="22"/>
        </w:rPr>
        <w:tab/>
      </w:r>
      <w:r>
        <w:rPr>
          <w:sz w:val="22"/>
          <w:szCs w:val="22"/>
        </w:rPr>
        <w:tab/>
        <w:t>- Formularz cenowy  dla Części III Szczegółowy opis przedmiotu zamówienia</w:t>
      </w:r>
    </w:p>
    <w:p w:rsidR="00AB383A" w:rsidRDefault="00AB383A" w:rsidP="00AB383A">
      <w:pPr>
        <w:tabs>
          <w:tab w:val="left" w:pos="1843"/>
        </w:tabs>
        <w:ind w:left="1701" w:hanging="1701"/>
        <w:rPr>
          <w:sz w:val="22"/>
          <w:szCs w:val="22"/>
        </w:rPr>
      </w:pPr>
      <w:r>
        <w:rPr>
          <w:sz w:val="22"/>
          <w:szCs w:val="22"/>
        </w:rPr>
        <w:t xml:space="preserve">Załącznik Nr 2C   </w:t>
      </w:r>
      <w:r>
        <w:rPr>
          <w:sz w:val="22"/>
          <w:szCs w:val="22"/>
        </w:rPr>
        <w:tab/>
      </w:r>
      <w:r>
        <w:rPr>
          <w:sz w:val="22"/>
          <w:szCs w:val="22"/>
        </w:rPr>
        <w:tab/>
      </w:r>
      <w:r>
        <w:rPr>
          <w:sz w:val="22"/>
          <w:szCs w:val="22"/>
        </w:rPr>
        <w:tab/>
        <w:t>- Formularz cenowy  dla Części IV Szczegółowy opis przedmiotu zamówienia</w:t>
      </w:r>
    </w:p>
    <w:p w:rsidR="00B03BDC" w:rsidRDefault="00B03BDC" w:rsidP="00B03BDC">
      <w:pPr>
        <w:tabs>
          <w:tab w:val="left" w:pos="1701"/>
          <w:tab w:val="left" w:pos="1843"/>
        </w:tabs>
        <w:ind w:left="1701" w:hanging="1701"/>
        <w:rPr>
          <w:rFonts w:eastAsia="Calibri"/>
          <w:color w:val="000000"/>
          <w:sz w:val="22"/>
          <w:szCs w:val="22"/>
          <w:lang w:eastAsia="en-US"/>
        </w:rPr>
      </w:pPr>
      <w:r>
        <w:rPr>
          <w:sz w:val="22"/>
          <w:szCs w:val="22"/>
        </w:rPr>
        <w:t xml:space="preserve">Załącznik Nr 3       </w:t>
      </w:r>
      <w:r>
        <w:rPr>
          <w:sz w:val="22"/>
          <w:szCs w:val="22"/>
        </w:rPr>
        <w:tab/>
      </w:r>
      <w:r>
        <w:rPr>
          <w:sz w:val="22"/>
          <w:szCs w:val="22"/>
        </w:rPr>
        <w:tab/>
        <w:t xml:space="preserve">- Oświadczenie z art. 22 ust.1 </w:t>
      </w:r>
      <w:r>
        <w:rPr>
          <w:rFonts w:eastAsia="Calibri"/>
          <w:color w:val="000000"/>
          <w:sz w:val="22"/>
          <w:szCs w:val="22"/>
          <w:lang w:eastAsia="en-US"/>
        </w:rPr>
        <w:t>pkt 1 – 4 Pzp</w:t>
      </w:r>
    </w:p>
    <w:p w:rsidR="00B03BDC" w:rsidRDefault="00B03BDC" w:rsidP="00B03BDC">
      <w:pPr>
        <w:tabs>
          <w:tab w:val="left" w:pos="1701"/>
          <w:tab w:val="left" w:pos="1843"/>
        </w:tabs>
        <w:ind w:left="1701" w:hanging="1701"/>
        <w:rPr>
          <w:sz w:val="22"/>
          <w:szCs w:val="22"/>
        </w:rPr>
      </w:pPr>
      <w:r>
        <w:rPr>
          <w:rFonts w:eastAsia="Calibri"/>
          <w:color w:val="000000"/>
          <w:sz w:val="22"/>
          <w:szCs w:val="22"/>
          <w:lang w:eastAsia="en-US"/>
        </w:rPr>
        <w:t>Z</w:t>
      </w:r>
      <w:r>
        <w:rPr>
          <w:sz w:val="22"/>
          <w:szCs w:val="22"/>
        </w:rPr>
        <w:t xml:space="preserve">ałącznik Nr 4       </w:t>
      </w:r>
      <w:r>
        <w:rPr>
          <w:sz w:val="22"/>
          <w:szCs w:val="22"/>
        </w:rPr>
        <w:tab/>
      </w:r>
      <w:r>
        <w:rPr>
          <w:sz w:val="22"/>
          <w:szCs w:val="22"/>
        </w:rPr>
        <w:tab/>
        <w:t>- Oświadczenie z art. 24 ust. 1 Pzp.</w:t>
      </w:r>
    </w:p>
    <w:p w:rsidR="00B03BDC" w:rsidRDefault="00B03BDC" w:rsidP="00B03BDC">
      <w:pPr>
        <w:ind w:left="1701" w:hanging="1701"/>
        <w:rPr>
          <w:sz w:val="22"/>
          <w:szCs w:val="22"/>
        </w:rPr>
      </w:pPr>
      <w:r>
        <w:rPr>
          <w:sz w:val="22"/>
          <w:szCs w:val="22"/>
        </w:rPr>
        <w:t>Załącznik Nr 5 i 5A</w:t>
      </w:r>
      <w:r>
        <w:rPr>
          <w:sz w:val="22"/>
          <w:szCs w:val="22"/>
        </w:rPr>
        <w:tab/>
        <w:t>- Wzór zobowiązania i oświadczenia</w:t>
      </w:r>
      <w:r>
        <w:rPr>
          <w:sz w:val="22"/>
          <w:szCs w:val="22"/>
        </w:rPr>
        <w:tab/>
      </w:r>
    </w:p>
    <w:p w:rsidR="00B03BDC" w:rsidRDefault="00B03BDC" w:rsidP="00B03BDC">
      <w:pPr>
        <w:ind w:left="1701" w:hanging="1701"/>
        <w:rPr>
          <w:sz w:val="22"/>
          <w:szCs w:val="22"/>
        </w:rPr>
      </w:pPr>
      <w:r>
        <w:rPr>
          <w:sz w:val="22"/>
          <w:szCs w:val="22"/>
        </w:rPr>
        <w:t xml:space="preserve">Załącznik Nr 6       </w:t>
      </w:r>
      <w:r>
        <w:rPr>
          <w:sz w:val="22"/>
          <w:szCs w:val="22"/>
        </w:rPr>
        <w:tab/>
        <w:t>- Wykaz głównych dostaw</w:t>
      </w:r>
    </w:p>
    <w:p w:rsidR="00B03BDC" w:rsidRDefault="00B03BDC" w:rsidP="00B03BDC">
      <w:pPr>
        <w:ind w:left="1701" w:hanging="1701"/>
        <w:rPr>
          <w:sz w:val="22"/>
          <w:szCs w:val="22"/>
        </w:rPr>
      </w:pPr>
      <w:r>
        <w:rPr>
          <w:sz w:val="22"/>
          <w:szCs w:val="22"/>
        </w:rPr>
        <w:t xml:space="preserve">Załącznik Nr 7       </w:t>
      </w:r>
      <w:r>
        <w:rPr>
          <w:sz w:val="22"/>
          <w:szCs w:val="22"/>
        </w:rPr>
        <w:tab/>
        <w:t>- Oświadczenie o przynależności do grupy kapitałowej.</w:t>
      </w:r>
    </w:p>
    <w:p w:rsidR="00B03BDC" w:rsidRDefault="00737B1C" w:rsidP="00737B1C">
      <w:pPr>
        <w:rPr>
          <w:sz w:val="22"/>
          <w:szCs w:val="22"/>
        </w:rPr>
      </w:pPr>
      <w:r>
        <w:rPr>
          <w:sz w:val="22"/>
          <w:szCs w:val="22"/>
        </w:rPr>
        <w:t xml:space="preserve">Załącznik Nr </w:t>
      </w:r>
      <w:r w:rsidR="00AB383A">
        <w:rPr>
          <w:sz w:val="22"/>
          <w:szCs w:val="22"/>
        </w:rPr>
        <w:t>8</w:t>
      </w:r>
      <w:r>
        <w:rPr>
          <w:sz w:val="22"/>
          <w:szCs w:val="22"/>
        </w:rPr>
        <w:t xml:space="preserve">       </w:t>
      </w:r>
      <w:r>
        <w:rPr>
          <w:sz w:val="22"/>
          <w:szCs w:val="22"/>
        </w:rPr>
        <w:tab/>
        <w:t xml:space="preserve">- </w:t>
      </w:r>
      <w:r>
        <w:rPr>
          <w:color w:val="000000"/>
          <w:sz w:val="22"/>
          <w:szCs w:val="22"/>
        </w:rPr>
        <w:t>Wzór umowy</w:t>
      </w:r>
    </w:p>
    <w:p w:rsidR="00B03BDC" w:rsidRDefault="00B03BDC"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C60394" w:rsidRDefault="00C60394" w:rsidP="00B03BDC">
      <w:pPr>
        <w:rPr>
          <w:sz w:val="22"/>
          <w:szCs w:val="22"/>
        </w:rPr>
      </w:pPr>
    </w:p>
    <w:p w:rsidR="00C60394" w:rsidRDefault="00C60394" w:rsidP="00B03BDC">
      <w:pPr>
        <w:rPr>
          <w:sz w:val="22"/>
          <w:szCs w:val="22"/>
        </w:rPr>
      </w:pPr>
    </w:p>
    <w:p w:rsidR="00C60394" w:rsidRDefault="00C60394" w:rsidP="00B03BDC">
      <w:pPr>
        <w:rPr>
          <w:sz w:val="22"/>
          <w:szCs w:val="22"/>
        </w:rPr>
      </w:pPr>
    </w:p>
    <w:p w:rsidR="00626D20" w:rsidRDefault="00626D20" w:rsidP="00B03BDC">
      <w:pPr>
        <w:rPr>
          <w:sz w:val="22"/>
          <w:szCs w:val="22"/>
        </w:rPr>
      </w:pPr>
    </w:p>
    <w:p w:rsidR="00626D20" w:rsidRDefault="00626D20" w:rsidP="00B03BDC">
      <w:pPr>
        <w:rPr>
          <w:sz w:val="22"/>
          <w:szCs w:val="22"/>
        </w:rPr>
      </w:pPr>
    </w:p>
    <w:p w:rsidR="00626D20" w:rsidRDefault="00626D20" w:rsidP="00B03BDC">
      <w:pPr>
        <w:rPr>
          <w:sz w:val="22"/>
          <w:szCs w:val="22"/>
        </w:rPr>
      </w:pPr>
    </w:p>
    <w:p w:rsidR="00C60394" w:rsidRDefault="00C60394" w:rsidP="00B03BDC">
      <w:pPr>
        <w:rPr>
          <w:sz w:val="22"/>
          <w:szCs w:val="22"/>
        </w:rPr>
      </w:pPr>
    </w:p>
    <w:p w:rsidR="001A580E" w:rsidRDefault="001A580E" w:rsidP="00B03BDC">
      <w:pPr>
        <w:rPr>
          <w:sz w:val="22"/>
          <w:szCs w:val="22"/>
        </w:rPr>
      </w:pPr>
    </w:p>
    <w:p w:rsidR="00B03BDC" w:rsidRDefault="00B03BDC" w:rsidP="00B03BDC">
      <w:pPr>
        <w:jc w:val="both"/>
        <w:rPr>
          <w:sz w:val="22"/>
          <w:szCs w:val="22"/>
        </w:rPr>
      </w:pPr>
      <w:r>
        <w:rPr>
          <w:sz w:val="22"/>
          <w:szCs w:val="22"/>
        </w:rPr>
        <w:t xml:space="preserve">Warszawa, dnia </w:t>
      </w:r>
      <w:r w:rsidR="00951604">
        <w:rPr>
          <w:sz w:val="22"/>
          <w:szCs w:val="22"/>
        </w:rPr>
        <w:t>7 marca</w:t>
      </w:r>
      <w:r>
        <w:rPr>
          <w:sz w:val="22"/>
          <w:szCs w:val="22"/>
        </w:rPr>
        <w:t xml:space="preserve"> 201</w:t>
      </w:r>
      <w:r w:rsidR="00737B1C">
        <w:rPr>
          <w:sz w:val="22"/>
          <w:szCs w:val="22"/>
        </w:rPr>
        <w:t>6</w:t>
      </w:r>
      <w:r>
        <w:rPr>
          <w:sz w:val="22"/>
          <w:szCs w:val="22"/>
        </w:rPr>
        <w:t xml:space="preserve"> r.</w:t>
      </w:r>
      <w:r>
        <w:rPr>
          <w:sz w:val="22"/>
          <w:szCs w:val="22"/>
        </w:rPr>
        <w:tab/>
      </w:r>
      <w:r>
        <w:rPr>
          <w:sz w:val="22"/>
          <w:szCs w:val="22"/>
        </w:rPr>
        <w:tab/>
      </w:r>
      <w:r>
        <w:rPr>
          <w:sz w:val="22"/>
          <w:szCs w:val="22"/>
        </w:rPr>
        <w:tab/>
      </w:r>
      <w:r>
        <w:rPr>
          <w:sz w:val="22"/>
          <w:szCs w:val="22"/>
        </w:rPr>
        <w:tab/>
        <w:t xml:space="preserve">         .…………….………………</w:t>
      </w:r>
    </w:p>
    <w:p w:rsidR="00B03BDC" w:rsidRDefault="00B03BDC" w:rsidP="00B03BDC">
      <w:pPr>
        <w:ind w:firstLine="5670"/>
        <w:jc w:val="center"/>
        <w:rPr>
          <w:i/>
          <w:sz w:val="18"/>
          <w:szCs w:val="18"/>
        </w:rPr>
      </w:pPr>
      <w:r>
        <w:rPr>
          <w:i/>
          <w:sz w:val="18"/>
          <w:szCs w:val="18"/>
        </w:rPr>
        <w:t xml:space="preserve">Pieczęć imienna i podpis </w:t>
      </w:r>
    </w:p>
    <w:p w:rsidR="00B03BDC" w:rsidRDefault="00B03BDC" w:rsidP="00B03BDC">
      <w:pPr>
        <w:ind w:firstLine="5670"/>
        <w:jc w:val="center"/>
        <w:rPr>
          <w:i/>
          <w:sz w:val="18"/>
          <w:szCs w:val="18"/>
        </w:rPr>
      </w:pPr>
      <w:r>
        <w:rPr>
          <w:i/>
          <w:sz w:val="18"/>
          <w:szCs w:val="18"/>
        </w:rPr>
        <w:t xml:space="preserve">   Dyrektora IGB MAZOVIA</w:t>
      </w:r>
    </w:p>
    <w:p w:rsidR="00B03BDC" w:rsidRDefault="00B03BDC" w:rsidP="00B03BDC">
      <w:pPr>
        <w:jc w:val="right"/>
        <w:rPr>
          <w:b/>
          <w:i/>
          <w:sz w:val="22"/>
          <w:szCs w:val="22"/>
        </w:rPr>
      </w:pPr>
      <w:bookmarkStart w:id="0" w:name="_GoBack"/>
      <w:bookmarkEnd w:id="0"/>
      <w:r>
        <w:rPr>
          <w:b/>
          <w:sz w:val="22"/>
          <w:szCs w:val="22"/>
        </w:rPr>
        <w:br w:type="page"/>
      </w:r>
      <w:r>
        <w:rPr>
          <w:b/>
          <w:i/>
          <w:sz w:val="22"/>
          <w:szCs w:val="22"/>
        </w:rPr>
        <w:lastRenderedPageBreak/>
        <w:t xml:space="preserve">Załącznik Nr 1do SIWZ </w:t>
      </w:r>
    </w:p>
    <w:p w:rsidR="00B03BDC" w:rsidRDefault="00B03BDC" w:rsidP="00B03BDC">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B03BDC" w:rsidRDefault="00B03BDC" w:rsidP="00B03BDC">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B03BDC" w:rsidRDefault="00737B1C" w:rsidP="00B03BDC">
      <w:pPr>
        <w:jc w:val="center"/>
        <w:rPr>
          <w:b/>
          <w:sz w:val="22"/>
          <w:szCs w:val="22"/>
          <w:u w:val="single"/>
        </w:rPr>
      </w:pPr>
      <w:r>
        <w:rPr>
          <w:b/>
          <w:sz w:val="22"/>
          <w:szCs w:val="22"/>
          <w:u w:val="single"/>
        </w:rPr>
        <w:t>„Część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B03BDC" w:rsidTr="00B03BDC">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Imię i nazwisko i/lub nazwa</w:t>
            </w:r>
          </w:p>
          <w:p w:rsidR="00B03BDC" w:rsidRDefault="00B03BDC">
            <w:pPr>
              <w:spacing w:line="276" w:lineRule="auto"/>
              <w:rPr>
                <w:sz w:val="22"/>
                <w:szCs w:val="22"/>
                <w:lang w:eastAsia="en-US"/>
              </w:rPr>
            </w:pPr>
            <w:r>
              <w:rPr>
                <w:sz w:val="22"/>
                <w:szCs w:val="22"/>
                <w:lang w:eastAsia="en-US"/>
              </w:rPr>
              <w:t>(firma) Wykonawcy</w:t>
            </w:r>
          </w:p>
        </w:tc>
      </w:tr>
      <w:tr w:rsidR="00B03BDC" w:rsidTr="00B03BDC">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B03BDC" w:rsidRDefault="00B03BDC">
            <w:pPr>
              <w:spacing w:line="276" w:lineRule="auto"/>
              <w:rPr>
                <w:sz w:val="22"/>
                <w:szCs w:val="22"/>
                <w:lang w:eastAsia="en-US"/>
              </w:rPr>
            </w:pPr>
            <w:r>
              <w:rPr>
                <w:sz w:val="22"/>
                <w:szCs w:val="22"/>
                <w:lang w:eastAsia="en-US"/>
              </w:rPr>
              <w:t>Adres wykonawcy:</w:t>
            </w:r>
          </w:p>
          <w:p w:rsidR="00B03BDC" w:rsidRDefault="00B03BDC">
            <w:pPr>
              <w:spacing w:line="276" w:lineRule="auto"/>
              <w:rPr>
                <w:sz w:val="22"/>
                <w:szCs w:val="22"/>
                <w:lang w:eastAsia="en-US"/>
              </w:rPr>
            </w:pPr>
          </w:p>
          <w:p w:rsidR="00B03BDC" w:rsidRDefault="00B03BDC">
            <w:pPr>
              <w:spacing w:line="276" w:lineRule="auto"/>
              <w:rPr>
                <w:sz w:val="22"/>
                <w:szCs w:val="22"/>
                <w:lang w:eastAsia="en-US"/>
              </w:rPr>
            </w:pPr>
          </w:p>
          <w:p w:rsidR="00B03BDC" w:rsidRDefault="00B03BDC">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B03BDC" w:rsidRDefault="00B03BDC">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B03BDC" w:rsidRDefault="00B03BDC">
            <w:pPr>
              <w:spacing w:line="276" w:lineRule="auto"/>
              <w:rPr>
                <w:sz w:val="22"/>
                <w:szCs w:val="22"/>
                <w:lang w:eastAsia="en-US"/>
              </w:rPr>
            </w:pP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faxu:</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E-mail:</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Rejestr nr:</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REGON Nr:</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rachunku:</w:t>
            </w:r>
          </w:p>
        </w:tc>
      </w:tr>
    </w:tbl>
    <w:p w:rsidR="00B03BDC" w:rsidRDefault="00B03BDC" w:rsidP="00B03BDC">
      <w:pPr>
        <w:jc w:val="center"/>
        <w:rPr>
          <w:b/>
          <w:sz w:val="22"/>
          <w:szCs w:val="22"/>
        </w:rPr>
      </w:pPr>
    </w:p>
    <w:p w:rsidR="00B03BDC" w:rsidRDefault="00B03BDC" w:rsidP="00B03BDC">
      <w:pPr>
        <w:jc w:val="both"/>
        <w:rPr>
          <w:sz w:val="22"/>
          <w:szCs w:val="22"/>
        </w:rPr>
      </w:pPr>
      <w:r>
        <w:rPr>
          <w:sz w:val="22"/>
          <w:szCs w:val="22"/>
        </w:rPr>
        <w:t xml:space="preserve">Odpowiadając na ogłoszenie o zamówieniu na sukcesywną dostawę </w:t>
      </w:r>
      <w:r w:rsidR="00BC6710" w:rsidRPr="00BC6710">
        <w:rPr>
          <w:sz w:val="22"/>
          <w:szCs w:val="22"/>
        </w:rPr>
        <w:t xml:space="preserve">produktów chemii gospodarczej </w:t>
      </w:r>
      <w:r w:rsidR="000B4E1B">
        <w:rPr>
          <w:sz w:val="22"/>
          <w:szCs w:val="22"/>
        </w:rPr>
        <w:br/>
      </w:r>
      <w:r w:rsidR="00BC6710" w:rsidRPr="00BC6710">
        <w:rPr>
          <w:sz w:val="22"/>
          <w:szCs w:val="22"/>
        </w:rPr>
        <w:t xml:space="preserve">i kosmetycznej oraz środków do pielęgnacji i mycia używanych w myjniach samochodowych dla Mazowieckiej Instytucji Gospodarki Budżetowej </w:t>
      </w:r>
      <w:proofErr w:type="spellStart"/>
      <w:r w:rsidR="00BC6710" w:rsidRPr="00BC6710">
        <w:rPr>
          <w:sz w:val="22"/>
          <w:szCs w:val="22"/>
        </w:rPr>
        <w:t>Mazo</w:t>
      </w:r>
      <w:r w:rsidR="00BC6710">
        <w:rPr>
          <w:sz w:val="22"/>
          <w:szCs w:val="22"/>
        </w:rPr>
        <w:t>via</w:t>
      </w:r>
      <w:proofErr w:type="spellEnd"/>
      <w:r w:rsidR="00BC6710">
        <w:rPr>
          <w:sz w:val="22"/>
          <w:szCs w:val="22"/>
        </w:rPr>
        <w:t xml:space="preserve"> w podziale na cztery części</w:t>
      </w:r>
      <w:r>
        <w:rPr>
          <w:b/>
          <w:sz w:val="22"/>
          <w:szCs w:val="22"/>
        </w:rPr>
        <w:t xml:space="preserve">, </w:t>
      </w:r>
      <w:r>
        <w:rPr>
          <w:sz w:val="22"/>
          <w:szCs w:val="22"/>
        </w:rPr>
        <w:t xml:space="preserve">w ramach przetargu nieograniczonego oferujemy przedmiot zamówienia, zgodnie z treścią Specyfikacji Istotnych Warunków Zamówienia Nr sprawy </w:t>
      </w:r>
      <w:r w:rsidR="00BC6710">
        <w:rPr>
          <w:b/>
          <w:sz w:val="22"/>
          <w:szCs w:val="22"/>
        </w:rPr>
        <w:t>2</w:t>
      </w:r>
      <w:r>
        <w:rPr>
          <w:b/>
          <w:sz w:val="22"/>
          <w:szCs w:val="22"/>
        </w:rPr>
        <w:t>/</w:t>
      </w:r>
      <w:r w:rsidR="00D427DB">
        <w:rPr>
          <w:b/>
          <w:sz w:val="22"/>
          <w:szCs w:val="22"/>
        </w:rPr>
        <w:t>0</w:t>
      </w:r>
      <w:r>
        <w:rPr>
          <w:b/>
          <w:sz w:val="22"/>
          <w:szCs w:val="22"/>
        </w:rPr>
        <w:t>2/201</w:t>
      </w:r>
      <w:r w:rsidR="00D427DB">
        <w:rPr>
          <w:b/>
          <w:sz w:val="22"/>
          <w:szCs w:val="22"/>
        </w:rPr>
        <w:t>6</w:t>
      </w:r>
      <w:r>
        <w:rPr>
          <w:b/>
          <w:sz w:val="22"/>
          <w:szCs w:val="22"/>
        </w:rPr>
        <w:t>/D</w:t>
      </w:r>
      <w:r>
        <w:rPr>
          <w:sz w:val="22"/>
          <w:szCs w:val="22"/>
        </w:rPr>
        <w:t xml:space="preserve"> zwaną dalej „SIWZ”, a w szczególności zgodnie z opisem przedmiotu zamówienia określonym rozdziale III SIWZ:</w:t>
      </w:r>
    </w:p>
    <w:p w:rsidR="00B03BDC" w:rsidRDefault="00B03BDC" w:rsidP="00B03BDC">
      <w:pPr>
        <w:pStyle w:val="Tekstpodstawowy2"/>
        <w:spacing w:after="0" w:line="240" w:lineRule="auto"/>
        <w:jc w:val="both"/>
        <w:rPr>
          <w:sz w:val="22"/>
          <w:szCs w:val="22"/>
        </w:rPr>
      </w:pPr>
    </w:p>
    <w:p w:rsidR="00B03BDC" w:rsidRDefault="00B03BDC" w:rsidP="00350267">
      <w:pPr>
        <w:numPr>
          <w:ilvl w:val="0"/>
          <w:numId w:val="19"/>
        </w:numPr>
        <w:tabs>
          <w:tab w:val="clear" w:pos="360"/>
          <w:tab w:val="num" w:pos="567"/>
        </w:tabs>
        <w:spacing w:line="360" w:lineRule="auto"/>
        <w:ind w:left="567" w:hanging="567"/>
        <w:jc w:val="both"/>
        <w:rPr>
          <w:sz w:val="22"/>
          <w:szCs w:val="22"/>
        </w:rPr>
      </w:pPr>
      <w:r>
        <w:rPr>
          <w:sz w:val="22"/>
          <w:szCs w:val="22"/>
        </w:rPr>
        <w:t>Łączna cena netto oferty w wysokości ......................................................... złotych (słownie: ……………………………………………………............................….. złotych).</w:t>
      </w:r>
    </w:p>
    <w:p w:rsidR="00B03BDC" w:rsidRDefault="00B03BDC" w:rsidP="00350267">
      <w:pPr>
        <w:numPr>
          <w:ilvl w:val="0"/>
          <w:numId w:val="19"/>
        </w:numPr>
        <w:tabs>
          <w:tab w:val="clear" w:pos="360"/>
          <w:tab w:val="left" w:pos="-360"/>
          <w:tab w:val="num" w:pos="567"/>
        </w:tabs>
        <w:ind w:left="567" w:hanging="567"/>
        <w:jc w:val="both"/>
        <w:rPr>
          <w:sz w:val="22"/>
          <w:szCs w:val="22"/>
        </w:rPr>
      </w:pPr>
      <w:r>
        <w:rPr>
          <w:sz w:val="22"/>
          <w:szCs w:val="22"/>
        </w:rPr>
        <w:t xml:space="preserve">Łączna cena brutto oferty w wysokości .......................................................... złotych (słownie.................................................................................................. złotych). </w:t>
      </w:r>
    </w:p>
    <w:p w:rsidR="00B03BDC" w:rsidRDefault="00B03BDC" w:rsidP="00350267">
      <w:pPr>
        <w:pStyle w:val="Akapitzlist"/>
        <w:numPr>
          <w:ilvl w:val="0"/>
          <w:numId w:val="19"/>
        </w:numPr>
        <w:tabs>
          <w:tab w:val="clear" w:pos="360"/>
          <w:tab w:val="left" w:pos="0"/>
          <w:tab w:val="num" w:pos="567"/>
        </w:tabs>
        <w:ind w:left="567" w:hanging="567"/>
        <w:jc w:val="both"/>
        <w:rPr>
          <w:sz w:val="22"/>
          <w:szCs w:val="22"/>
        </w:rPr>
      </w:pPr>
      <w:r>
        <w:rPr>
          <w:sz w:val="22"/>
          <w:szCs w:val="22"/>
        </w:rPr>
        <w:t>Zamierzam/ nie zamierzam* powierzyć część zamówienia określoną w rozdziale III ust. 1 SIWZ podwykonawcy:</w:t>
      </w:r>
      <w:r>
        <w:rPr>
          <w:i/>
          <w:sz w:val="22"/>
          <w:szCs w:val="22"/>
        </w:rPr>
        <w:t xml:space="preserve"> </w:t>
      </w:r>
    </w:p>
    <w:p w:rsidR="00B03BDC" w:rsidRPr="0021315B" w:rsidRDefault="00B03BDC" w:rsidP="00350267">
      <w:pPr>
        <w:pStyle w:val="Akapitzlist"/>
        <w:numPr>
          <w:ilvl w:val="1"/>
          <w:numId w:val="19"/>
        </w:numPr>
        <w:tabs>
          <w:tab w:val="left" w:pos="1134"/>
        </w:tabs>
        <w:ind w:left="1134" w:hanging="567"/>
        <w:jc w:val="both"/>
        <w:rPr>
          <w:sz w:val="22"/>
          <w:szCs w:val="22"/>
        </w:rPr>
      </w:pPr>
      <w:r w:rsidRPr="0021315B">
        <w:rPr>
          <w:i/>
          <w:sz w:val="22"/>
          <w:szCs w:val="22"/>
        </w:rPr>
        <w:t xml:space="preserve">Jeżeli wykonawca </w:t>
      </w:r>
      <w:r w:rsidRPr="0021315B">
        <w:rPr>
          <w:i/>
          <w:sz w:val="22"/>
          <w:szCs w:val="22"/>
          <w:u w:val="single"/>
        </w:rPr>
        <w:t>samodzielnie spełnia warunki</w:t>
      </w:r>
      <w:r w:rsidRPr="0021315B">
        <w:rPr>
          <w:i/>
          <w:sz w:val="22"/>
          <w:szCs w:val="22"/>
        </w:rPr>
        <w:t xml:space="preserve">, o których mowa w art. 22 ust. 1 </w:t>
      </w:r>
      <w:proofErr w:type="spellStart"/>
      <w:r w:rsidRPr="0021315B">
        <w:rPr>
          <w:i/>
          <w:sz w:val="22"/>
          <w:szCs w:val="22"/>
        </w:rPr>
        <w:t>Pzp</w:t>
      </w:r>
      <w:proofErr w:type="spellEnd"/>
      <w:r w:rsidRPr="0021315B">
        <w:rPr>
          <w:i/>
          <w:sz w:val="22"/>
          <w:szCs w:val="22"/>
        </w:rPr>
        <w:t xml:space="preserve">, </w:t>
      </w:r>
      <w:r w:rsidR="000B4E1B">
        <w:rPr>
          <w:i/>
          <w:sz w:val="22"/>
          <w:szCs w:val="22"/>
        </w:rPr>
        <w:br/>
      </w:r>
      <w:r w:rsidRPr="0021315B">
        <w:rPr>
          <w:i/>
          <w:sz w:val="22"/>
          <w:szCs w:val="22"/>
        </w:rPr>
        <w:t xml:space="preserve">a zamierza powierzyć części zamówienia podwykonawcom (zgodnie z rozdziałem III ust. 9 pkt 2) SIWZ): </w:t>
      </w:r>
      <w:r w:rsidRPr="0021315B">
        <w:rPr>
          <w:sz w:val="22"/>
          <w:szCs w:val="22"/>
        </w:rPr>
        <w:tab/>
        <w:t xml:space="preserve"> …………………………………………………………………………………</w:t>
      </w:r>
    </w:p>
    <w:p w:rsidR="00B03BDC" w:rsidRDefault="00B03BDC" w:rsidP="0021315B">
      <w:pPr>
        <w:tabs>
          <w:tab w:val="left" w:pos="-360"/>
          <w:tab w:val="left" w:pos="851"/>
        </w:tabs>
        <w:ind w:left="851" w:hanging="284"/>
        <w:jc w:val="both"/>
        <w:rPr>
          <w:i/>
        </w:rPr>
      </w:pPr>
      <w:r>
        <w:rPr>
          <w:i/>
        </w:rPr>
        <w:t xml:space="preserve">                                            (nazwa powierzonej/</w:t>
      </w:r>
      <w:proofErr w:type="spellStart"/>
      <w:r>
        <w:rPr>
          <w:i/>
        </w:rPr>
        <w:t>ych</w:t>
      </w:r>
      <w:proofErr w:type="spellEnd"/>
      <w:r>
        <w:rPr>
          <w:i/>
        </w:rPr>
        <w:t xml:space="preserve"> części zamówienia)</w:t>
      </w:r>
    </w:p>
    <w:p w:rsidR="00B03BDC" w:rsidRPr="0021315B" w:rsidRDefault="00B03BDC" w:rsidP="00350267">
      <w:pPr>
        <w:pStyle w:val="Akapitzlist"/>
        <w:numPr>
          <w:ilvl w:val="1"/>
          <w:numId w:val="19"/>
        </w:numPr>
        <w:tabs>
          <w:tab w:val="left" w:pos="1134"/>
        </w:tabs>
        <w:ind w:left="1134" w:hanging="567"/>
        <w:jc w:val="both"/>
        <w:rPr>
          <w:sz w:val="22"/>
          <w:szCs w:val="22"/>
        </w:rPr>
      </w:pPr>
      <w:r w:rsidRPr="0021315B">
        <w:rPr>
          <w:i/>
          <w:sz w:val="22"/>
          <w:szCs w:val="22"/>
        </w:rPr>
        <w:t xml:space="preserve">Jeżeli Wykonawca wykazuje spełnienie warunków, o których mowa w art. 22 ust. 1 Pzp, polega na zasobach innych podmiotów na zasadach określonych w art. 26 ust. 2b Pzp </w:t>
      </w:r>
      <w:r w:rsidRPr="0021315B">
        <w:rPr>
          <w:i/>
          <w:sz w:val="22"/>
          <w:szCs w:val="22"/>
        </w:rPr>
        <w:lastRenderedPageBreak/>
        <w:t xml:space="preserve">(zgodnie z rozdziałem VI ust. 1 pkt 4) – 5) SIWZ), </w:t>
      </w:r>
      <w:r w:rsidRPr="0021315B">
        <w:rPr>
          <w:i/>
          <w:sz w:val="22"/>
          <w:szCs w:val="22"/>
          <w:u w:val="single"/>
        </w:rPr>
        <w:t>a podmioty te będą brały udział w realizacji części zamówienia</w:t>
      </w:r>
      <w:r w:rsidRPr="0021315B">
        <w:rPr>
          <w:i/>
          <w:sz w:val="22"/>
          <w:szCs w:val="22"/>
        </w:rPr>
        <w:t xml:space="preserve"> (zgodnie z rozdziałem III ust. 9 pkt 3) SIWZ): </w:t>
      </w:r>
      <w:r w:rsidRPr="0021315B">
        <w:rPr>
          <w:i/>
          <w:sz w:val="22"/>
          <w:szCs w:val="22"/>
        </w:rPr>
        <w:tab/>
      </w:r>
      <w:r w:rsidRPr="0021315B">
        <w:rPr>
          <w:sz w:val="22"/>
          <w:szCs w:val="22"/>
        </w:rPr>
        <w:t xml:space="preserve"> …………………………………………………………………………………………</w:t>
      </w:r>
    </w:p>
    <w:p w:rsidR="00B03BDC" w:rsidRDefault="00B03BDC" w:rsidP="00B03BDC">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B03BDC" w:rsidRDefault="00B03BDC" w:rsidP="00B03BDC">
      <w:pPr>
        <w:tabs>
          <w:tab w:val="left" w:pos="-360"/>
        </w:tabs>
        <w:jc w:val="both"/>
        <w:rPr>
          <w:color w:val="FF0000"/>
          <w:sz w:val="18"/>
          <w:szCs w:val="18"/>
        </w:rPr>
      </w:pP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 xml:space="preserve">Zapewniamy wykonanie zamówienia zgodnie z terminem i wzorem umowy określonym </w:t>
      </w:r>
      <w:r w:rsidR="000B4E1B">
        <w:rPr>
          <w:sz w:val="22"/>
          <w:szCs w:val="22"/>
        </w:rPr>
        <w:br/>
      </w:r>
      <w:r>
        <w:rPr>
          <w:sz w:val="22"/>
          <w:szCs w:val="22"/>
        </w:rPr>
        <w:t>w SIWZ.</w:t>
      </w: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Akceptujemy warunki płatności określone w SIWZ.</w:t>
      </w: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 xml:space="preserve">Akceptujemy wzór umowy (wg </w:t>
      </w:r>
      <w:r>
        <w:rPr>
          <w:i/>
          <w:sz w:val="22"/>
          <w:szCs w:val="22"/>
        </w:rPr>
        <w:t xml:space="preserve">Załącznika Nr </w:t>
      </w:r>
      <w:r w:rsidR="00BC6710">
        <w:rPr>
          <w:i/>
          <w:sz w:val="22"/>
          <w:szCs w:val="22"/>
        </w:rPr>
        <w:t>8</w:t>
      </w:r>
      <w:r>
        <w:rPr>
          <w:i/>
          <w:sz w:val="22"/>
          <w:szCs w:val="22"/>
        </w:rPr>
        <w:t xml:space="preserve"> do SIWZ</w:t>
      </w:r>
      <w:r>
        <w:rPr>
          <w:sz w:val="22"/>
          <w:szCs w:val="22"/>
        </w:rPr>
        <w:t>)</w:t>
      </w: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Czujemy się związani ofertą do upływu terminu określonego w SIWZ.</w:t>
      </w:r>
    </w:p>
    <w:p w:rsidR="00B03BDC" w:rsidRDefault="00B03BDC" w:rsidP="00350267">
      <w:pPr>
        <w:numPr>
          <w:ilvl w:val="0"/>
          <w:numId w:val="19"/>
        </w:numPr>
        <w:tabs>
          <w:tab w:val="clear" w:pos="360"/>
          <w:tab w:val="num" w:pos="567"/>
        </w:tabs>
        <w:spacing w:line="360" w:lineRule="auto"/>
        <w:ind w:left="567" w:hanging="56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w:t>
      </w:r>
      <w:r w:rsidR="00B17A68">
        <w:rPr>
          <w:rFonts w:eastAsiaTheme="minorHAnsi"/>
          <w:b/>
          <w:sz w:val="22"/>
          <w:szCs w:val="22"/>
          <w:u w:val="single"/>
          <w:lang w:eastAsia="en-US"/>
        </w:rPr>
        <w:br/>
      </w:r>
      <w:r>
        <w:rPr>
          <w:rFonts w:eastAsiaTheme="minorHAnsi"/>
          <w:b/>
          <w:sz w:val="22"/>
          <w:szCs w:val="22"/>
          <w:u w:val="single"/>
          <w:lang w:eastAsia="en-US"/>
        </w:rPr>
        <w:t xml:space="preserve">ust. 2 SIWZ. </w:t>
      </w:r>
    </w:p>
    <w:p w:rsidR="00B03BDC" w:rsidRDefault="0021315B" w:rsidP="0021315B">
      <w:pPr>
        <w:tabs>
          <w:tab w:val="left" w:pos="567"/>
        </w:tabs>
        <w:spacing w:line="360" w:lineRule="auto"/>
        <w:ind w:left="567" w:hanging="567"/>
        <w:jc w:val="both"/>
        <w:rPr>
          <w:sz w:val="22"/>
          <w:szCs w:val="22"/>
        </w:rPr>
      </w:pPr>
      <w:r>
        <w:rPr>
          <w:sz w:val="22"/>
          <w:szCs w:val="22"/>
        </w:rPr>
        <w:tab/>
      </w:r>
      <w:r w:rsidR="00B03BDC">
        <w:rPr>
          <w:sz w:val="22"/>
          <w:szCs w:val="22"/>
        </w:rPr>
        <w:t>Informacja wykonawcy: ..................................................................................................................</w:t>
      </w:r>
    </w:p>
    <w:p w:rsidR="00B03BDC" w:rsidRDefault="0021315B" w:rsidP="0021315B">
      <w:pPr>
        <w:tabs>
          <w:tab w:val="left" w:pos="567"/>
        </w:tabs>
        <w:spacing w:line="360" w:lineRule="auto"/>
        <w:ind w:left="567" w:hanging="567"/>
        <w:jc w:val="both"/>
        <w:rPr>
          <w:sz w:val="22"/>
          <w:szCs w:val="22"/>
        </w:rPr>
      </w:pPr>
      <w:r>
        <w:rPr>
          <w:sz w:val="22"/>
          <w:szCs w:val="22"/>
        </w:rPr>
        <w:tab/>
      </w:r>
      <w:r w:rsidR="00B03BDC">
        <w:rPr>
          <w:sz w:val="22"/>
          <w:szCs w:val="22"/>
        </w:rPr>
        <w:t>..............................................................................................................................................................................................................................................................................................................................................................................................................................................................................</w:t>
      </w:r>
    </w:p>
    <w:p w:rsidR="00B03BDC" w:rsidRDefault="00B03BDC" w:rsidP="00350267">
      <w:pPr>
        <w:numPr>
          <w:ilvl w:val="0"/>
          <w:numId w:val="19"/>
        </w:numPr>
        <w:tabs>
          <w:tab w:val="clear" w:pos="360"/>
          <w:tab w:val="left" w:pos="-360"/>
          <w:tab w:val="num" w:pos="567"/>
        </w:tabs>
        <w:spacing w:line="360" w:lineRule="auto"/>
        <w:ind w:left="567" w:hanging="570"/>
        <w:jc w:val="both"/>
        <w:rPr>
          <w:sz w:val="22"/>
          <w:szCs w:val="22"/>
        </w:rPr>
      </w:pPr>
      <w:r>
        <w:rPr>
          <w:sz w:val="22"/>
          <w:szCs w:val="22"/>
        </w:rPr>
        <w:t>Załącznikami do naszej niniejszej oferty są:</w:t>
      </w:r>
    </w:p>
    <w:p w:rsidR="00B03BDC" w:rsidRDefault="00AF5AC4" w:rsidP="00AF5AC4">
      <w:pPr>
        <w:tabs>
          <w:tab w:val="num" w:pos="567"/>
        </w:tabs>
        <w:spacing w:line="360" w:lineRule="auto"/>
        <w:ind w:left="567" w:hanging="570"/>
        <w:jc w:val="both"/>
        <w:rPr>
          <w:sz w:val="22"/>
          <w:szCs w:val="22"/>
        </w:rPr>
      </w:pPr>
      <w:r>
        <w:rPr>
          <w:sz w:val="22"/>
          <w:szCs w:val="22"/>
        </w:rPr>
        <w:tab/>
      </w:r>
      <w:r w:rsidR="00B03BDC">
        <w:rPr>
          <w:sz w:val="22"/>
          <w:szCs w:val="22"/>
        </w:rPr>
        <w:t>………………………………………………………………………………………………………………………………………………………………………………………………………………………………………………………………………………………………………………</w:t>
      </w:r>
    </w:p>
    <w:p w:rsidR="00B03BDC" w:rsidRDefault="00B03BDC" w:rsidP="00350267">
      <w:pPr>
        <w:numPr>
          <w:ilvl w:val="0"/>
          <w:numId w:val="19"/>
        </w:numPr>
        <w:tabs>
          <w:tab w:val="clear" w:pos="360"/>
          <w:tab w:val="num" w:pos="567"/>
        </w:tabs>
        <w:spacing w:line="360" w:lineRule="auto"/>
        <w:ind w:left="567" w:hanging="570"/>
        <w:jc w:val="both"/>
        <w:rPr>
          <w:sz w:val="22"/>
          <w:szCs w:val="22"/>
        </w:rPr>
      </w:pPr>
      <w:r>
        <w:rPr>
          <w:sz w:val="22"/>
          <w:szCs w:val="22"/>
        </w:rPr>
        <w:t>Oferta została złożona na ……….  ponumerowanych stronach.</w:t>
      </w:r>
    </w:p>
    <w:p w:rsidR="00B03BDC" w:rsidRDefault="00B03BDC" w:rsidP="00350267">
      <w:pPr>
        <w:numPr>
          <w:ilvl w:val="0"/>
          <w:numId w:val="19"/>
        </w:numPr>
        <w:tabs>
          <w:tab w:val="clear" w:pos="360"/>
          <w:tab w:val="num" w:pos="567"/>
        </w:tabs>
        <w:spacing w:line="360" w:lineRule="auto"/>
        <w:ind w:left="567" w:hanging="570"/>
        <w:jc w:val="both"/>
        <w:rPr>
          <w:sz w:val="22"/>
          <w:szCs w:val="22"/>
        </w:rPr>
      </w:pPr>
      <w:r>
        <w:rPr>
          <w:sz w:val="22"/>
          <w:szCs w:val="22"/>
        </w:rPr>
        <w:t>W przypadku konieczności udzielenia wyjaśnień dotyczących przedstawionej oferty prosimy o zwracanie się do:</w:t>
      </w:r>
    </w:p>
    <w:p w:rsidR="00B03BDC" w:rsidRDefault="00B03BDC" w:rsidP="000F1DAA">
      <w:pPr>
        <w:ind w:firstLine="567"/>
        <w:jc w:val="both"/>
        <w:rPr>
          <w:sz w:val="22"/>
          <w:szCs w:val="22"/>
        </w:rPr>
      </w:pPr>
      <w:r>
        <w:rPr>
          <w:sz w:val="22"/>
          <w:szCs w:val="22"/>
        </w:rPr>
        <w:t>……………………………., tel. ………………., faks ………………., e-mail …………….. .</w:t>
      </w:r>
    </w:p>
    <w:p w:rsidR="00B03BDC" w:rsidRDefault="00B03BDC" w:rsidP="00B03BDC">
      <w:pPr>
        <w:jc w:val="both"/>
        <w:rPr>
          <w:sz w:val="18"/>
          <w:szCs w:val="18"/>
        </w:rPr>
      </w:pPr>
      <w:r>
        <w:rPr>
          <w:sz w:val="18"/>
          <w:szCs w:val="18"/>
        </w:rPr>
        <w:t xml:space="preserve">                     imię i nazwisko</w:t>
      </w:r>
    </w:p>
    <w:p w:rsidR="00B03BDC" w:rsidRDefault="00B03BDC" w:rsidP="000F1DAA">
      <w:pPr>
        <w:spacing w:line="360" w:lineRule="auto"/>
        <w:ind w:left="708"/>
        <w:jc w:val="both"/>
        <w:rPr>
          <w:sz w:val="22"/>
          <w:szCs w:val="22"/>
        </w:rPr>
      </w:pPr>
      <w:r>
        <w:rPr>
          <w:sz w:val="22"/>
          <w:szCs w:val="22"/>
        </w:rPr>
        <w:t>(W przypadku niepodania powyższych danych osoby do bezpośrednich kontaktów, prosimy o zwracanie się do osoby / osób podpisującej ofertę).</w:t>
      </w:r>
    </w:p>
    <w:p w:rsidR="00B03BDC" w:rsidRDefault="00B03BDC" w:rsidP="00B03BDC">
      <w:pPr>
        <w:spacing w:line="360" w:lineRule="auto"/>
        <w:jc w:val="both"/>
        <w:rPr>
          <w:sz w:val="22"/>
          <w:szCs w:val="22"/>
        </w:rPr>
      </w:pPr>
    </w:p>
    <w:p w:rsidR="00B03BDC" w:rsidRDefault="00B03BDC" w:rsidP="000F1DAA">
      <w:pPr>
        <w:ind w:firstLine="708"/>
        <w:jc w:val="both"/>
        <w:rPr>
          <w:sz w:val="22"/>
          <w:szCs w:val="22"/>
        </w:rPr>
      </w:pPr>
      <w:r>
        <w:rPr>
          <w:sz w:val="22"/>
          <w:szCs w:val="22"/>
        </w:rPr>
        <w:t xml:space="preserve">………………, dnia ……........... r. </w:t>
      </w:r>
    </w:p>
    <w:p w:rsidR="000F1DAA" w:rsidRDefault="00B03BDC" w:rsidP="00B03BDC">
      <w:pPr>
        <w:jc w:val="both"/>
        <w:rPr>
          <w:sz w:val="16"/>
          <w:szCs w:val="16"/>
        </w:rPr>
      </w:pPr>
      <w:r>
        <w:rPr>
          <w:sz w:val="16"/>
          <w:szCs w:val="16"/>
        </w:rPr>
        <w:t xml:space="preserve">    </w:t>
      </w:r>
      <w:r w:rsidR="000F1DAA">
        <w:rPr>
          <w:sz w:val="16"/>
          <w:szCs w:val="16"/>
        </w:rPr>
        <w:tab/>
        <w:t xml:space="preserve">   </w:t>
      </w:r>
      <w:r>
        <w:rPr>
          <w:sz w:val="16"/>
          <w:szCs w:val="16"/>
        </w:rPr>
        <w:t xml:space="preserve">miejscowość  </w:t>
      </w:r>
    </w:p>
    <w:p w:rsidR="000F1DAA" w:rsidRDefault="000F1DAA" w:rsidP="00B03BDC">
      <w:pPr>
        <w:jc w:val="both"/>
        <w:rPr>
          <w:sz w:val="16"/>
          <w:szCs w:val="16"/>
        </w:rPr>
      </w:pPr>
    </w:p>
    <w:p w:rsidR="00B03BDC" w:rsidRDefault="00B03BDC" w:rsidP="00B03BDC">
      <w:pPr>
        <w:jc w:val="both"/>
        <w:rPr>
          <w:sz w:val="16"/>
          <w:szCs w:val="16"/>
        </w:rPr>
      </w:pPr>
      <w:r>
        <w:rPr>
          <w:sz w:val="16"/>
          <w:szCs w:val="16"/>
        </w:rPr>
        <w:t xml:space="preserve">     </w:t>
      </w:r>
    </w:p>
    <w:p w:rsidR="00B03BDC" w:rsidRDefault="00B03BDC" w:rsidP="00B03BDC">
      <w:pPr>
        <w:ind w:left="2124" w:firstLine="708"/>
        <w:jc w:val="both"/>
        <w:rPr>
          <w:sz w:val="22"/>
          <w:szCs w:val="22"/>
        </w:rPr>
      </w:pPr>
      <w:r>
        <w:rPr>
          <w:sz w:val="22"/>
          <w:szCs w:val="22"/>
        </w:rPr>
        <w:t xml:space="preserve"> ………………………………….………………………….</w:t>
      </w:r>
    </w:p>
    <w:p w:rsidR="00B03BDC" w:rsidRDefault="00B03BDC" w:rsidP="00B03BDC">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B03BDC" w:rsidRDefault="00B03BDC" w:rsidP="00B03BDC">
      <w:pPr>
        <w:ind w:left="3540" w:firstLine="708"/>
        <w:jc w:val="both"/>
        <w:rPr>
          <w:sz w:val="18"/>
          <w:szCs w:val="18"/>
        </w:rPr>
      </w:pPr>
      <w:r>
        <w:rPr>
          <w:sz w:val="18"/>
          <w:szCs w:val="18"/>
        </w:rPr>
        <w:t>w imieniu Wykonawcy</w:t>
      </w:r>
    </w:p>
    <w:p w:rsidR="00B03BDC" w:rsidRDefault="00B03BDC" w:rsidP="00B03BDC">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B03BDC" w:rsidRDefault="00B03BDC" w:rsidP="00B03BDC">
      <w:pPr>
        <w:ind w:left="3540" w:firstLine="708"/>
        <w:jc w:val="both"/>
        <w:rPr>
          <w:sz w:val="22"/>
          <w:szCs w:val="22"/>
        </w:rPr>
      </w:pPr>
      <w:r>
        <w:rPr>
          <w:sz w:val="18"/>
          <w:szCs w:val="18"/>
        </w:rPr>
        <w:t>z imieniem i nazwiskiem)</w:t>
      </w:r>
    </w:p>
    <w:p w:rsidR="00B03BDC" w:rsidRDefault="00B03BDC" w:rsidP="00B03BDC">
      <w:pPr>
        <w:rPr>
          <w:b/>
          <w:sz w:val="22"/>
          <w:szCs w:val="22"/>
        </w:rPr>
      </w:pPr>
      <w:r>
        <w:rPr>
          <w:b/>
          <w:sz w:val="22"/>
          <w:szCs w:val="22"/>
        </w:rPr>
        <w:t>*Niepotrzebne skreślić</w:t>
      </w:r>
    </w:p>
    <w:p w:rsidR="00B03BDC" w:rsidRDefault="00B03BDC" w:rsidP="00B03BDC">
      <w:pPr>
        <w:ind w:left="6372" w:firstLine="708"/>
        <w:rPr>
          <w:b/>
          <w:i/>
          <w:sz w:val="22"/>
          <w:szCs w:val="22"/>
        </w:rPr>
      </w:pPr>
    </w:p>
    <w:p w:rsidR="00D427DB" w:rsidRDefault="00D427DB" w:rsidP="00B03BDC">
      <w:pPr>
        <w:ind w:left="6372" w:firstLine="708"/>
        <w:rPr>
          <w:b/>
          <w:i/>
          <w:sz w:val="22"/>
          <w:szCs w:val="22"/>
        </w:rPr>
      </w:pPr>
    </w:p>
    <w:p w:rsidR="00D427DB" w:rsidRDefault="00D427DB" w:rsidP="00B03BDC">
      <w:pPr>
        <w:ind w:left="6372" w:firstLine="708"/>
        <w:rPr>
          <w:b/>
          <w:i/>
          <w:sz w:val="22"/>
          <w:szCs w:val="22"/>
        </w:rPr>
      </w:pPr>
    </w:p>
    <w:p w:rsidR="00B03BDC" w:rsidRDefault="00B03BDC" w:rsidP="00B03BDC">
      <w:pPr>
        <w:tabs>
          <w:tab w:val="left" w:pos="-360"/>
        </w:tabs>
        <w:spacing w:line="360" w:lineRule="auto"/>
        <w:rPr>
          <w:sz w:val="22"/>
          <w:szCs w:val="22"/>
        </w:rPr>
      </w:pPr>
    </w:p>
    <w:tbl>
      <w:tblPr>
        <w:tblpPr w:leftFromText="141" w:rightFromText="141" w:bottomFromText="200" w:horzAnchor="margin" w:tblpXSpec="center" w:tblpY="-1425"/>
        <w:tblW w:w="16710" w:type="dxa"/>
        <w:tblLayout w:type="fixed"/>
        <w:tblCellMar>
          <w:left w:w="70" w:type="dxa"/>
          <w:right w:w="70" w:type="dxa"/>
        </w:tblCellMar>
        <w:tblLook w:val="04A0" w:firstRow="1" w:lastRow="0" w:firstColumn="1" w:lastColumn="0" w:noHBand="0" w:noVBand="1"/>
      </w:tblPr>
      <w:tblGrid>
        <w:gridCol w:w="708"/>
        <w:gridCol w:w="5170"/>
        <w:gridCol w:w="2834"/>
        <w:gridCol w:w="851"/>
        <w:gridCol w:w="1134"/>
        <w:gridCol w:w="1134"/>
        <w:gridCol w:w="1274"/>
        <w:gridCol w:w="946"/>
        <w:gridCol w:w="1000"/>
        <w:gridCol w:w="1659"/>
      </w:tblGrid>
      <w:tr w:rsidR="00B03BDC" w:rsidTr="00B03BDC">
        <w:trPr>
          <w:trHeight w:val="108"/>
        </w:trPr>
        <w:tc>
          <w:tcPr>
            <w:tcW w:w="708"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5170"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28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851"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1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1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27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946"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000"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659" w:type="dxa"/>
            <w:noWrap/>
            <w:vAlign w:val="bottom"/>
            <w:hideMark/>
          </w:tcPr>
          <w:p w:rsidR="00B03BDC" w:rsidRDefault="00B03BDC">
            <w:pPr>
              <w:spacing w:line="276" w:lineRule="auto"/>
              <w:rPr>
                <w:rFonts w:asciiTheme="minorHAnsi" w:eastAsiaTheme="minorHAnsi" w:hAnsiTheme="minorHAnsi"/>
                <w:sz w:val="22"/>
                <w:szCs w:val="22"/>
                <w:lang w:eastAsia="en-US"/>
              </w:rPr>
            </w:pPr>
          </w:p>
        </w:tc>
      </w:tr>
    </w:tbl>
    <w:p w:rsidR="00B03BDC" w:rsidRDefault="00B03BDC" w:rsidP="00B03BDC">
      <w:pPr>
        <w:pStyle w:val="Default"/>
        <w:ind w:left="6372" w:firstLine="7"/>
        <w:rPr>
          <w:b/>
          <w:i/>
          <w:color w:val="auto"/>
          <w:sz w:val="22"/>
          <w:szCs w:val="22"/>
        </w:rPr>
      </w:pPr>
      <w:r>
        <w:rPr>
          <w:b/>
          <w:i/>
          <w:color w:val="auto"/>
          <w:sz w:val="22"/>
          <w:szCs w:val="22"/>
        </w:rPr>
        <w:lastRenderedPageBreak/>
        <w:t xml:space="preserve">Załącznik Nr 3 do SIWZ </w:t>
      </w:r>
    </w:p>
    <w:p w:rsidR="00B03BDC" w:rsidRDefault="00B03BDC" w:rsidP="00B03BDC">
      <w:pPr>
        <w:pStyle w:val="Default"/>
        <w:rPr>
          <w:b/>
          <w:color w:val="auto"/>
          <w:sz w:val="22"/>
          <w:szCs w:val="22"/>
        </w:rPr>
      </w:pP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ind w:firstLine="708"/>
        <w:rPr>
          <w:color w:val="auto"/>
          <w:sz w:val="18"/>
          <w:szCs w:val="18"/>
        </w:rPr>
      </w:pPr>
      <w:r>
        <w:rPr>
          <w:color w:val="auto"/>
          <w:sz w:val="18"/>
          <w:szCs w:val="18"/>
        </w:rPr>
        <w:t xml:space="preserve"> (pieczęć wykonawcy) </w:t>
      </w: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jc w:val="center"/>
        <w:rPr>
          <w:color w:val="auto"/>
          <w:sz w:val="22"/>
          <w:szCs w:val="22"/>
        </w:rPr>
      </w:pPr>
      <w:r>
        <w:rPr>
          <w:b/>
          <w:bCs/>
          <w:color w:val="auto"/>
          <w:sz w:val="22"/>
          <w:szCs w:val="22"/>
        </w:rPr>
        <w:t>O ś w i a d c z e n i e*</w:t>
      </w:r>
    </w:p>
    <w:p w:rsidR="00B03BDC" w:rsidRDefault="00B03BDC" w:rsidP="00B03BDC">
      <w:pPr>
        <w:pStyle w:val="Default"/>
        <w:jc w:val="center"/>
        <w:rPr>
          <w:b/>
          <w:bCs/>
          <w:color w:val="auto"/>
          <w:sz w:val="22"/>
          <w:szCs w:val="22"/>
        </w:rPr>
      </w:pPr>
    </w:p>
    <w:p w:rsidR="00B03BDC" w:rsidRDefault="00B03BDC" w:rsidP="00B03BDC">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B03BDC" w:rsidRDefault="00B17A68" w:rsidP="00B03BDC">
      <w:pPr>
        <w:pStyle w:val="Default"/>
        <w:jc w:val="center"/>
        <w:rPr>
          <w:color w:val="auto"/>
          <w:sz w:val="22"/>
          <w:szCs w:val="22"/>
        </w:rPr>
      </w:pPr>
      <w:r>
        <w:rPr>
          <w:sz w:val="22"/>
          <w:szCs w:val="22"/>
        </w:rPr>
        <w:t>(tekst jednolity Dz. U. z 22</w:t>
      </w:r>
      <w:r w:rsidR="00B03BDC">
        <w:rPr>
          <w:sz w:val="22"/>
          <w:szCs w:val="22"/>
        </w:rPr>
        <w:t xml:space="preserve"> </w:t>
      </w:r>
      <w:r>
        <w:rPr>
          <w:sz w:val="22"/>
          <w:szCs w:val="22"/>
        </w:rPr>
        <w:t>grudnia</w:t>
      </w:r>
      <w:r w:rsidR="00B03BDC">
        <w:rPr>
          <w:sz w:val="22"/>
          <w:szCs w:val="22"/>
        </w:rPr>
        <w:t xml:space="preserve"> 201</w:t>
      </w:r>
      <w:r>
        <w:rPr>
          <w:sz w:val="22"/>
          <w:szCs w:val="22"/>
        </w:rPr>
        <w:t>5</w:t>
      </w:r>
      <w:r w:rsidR="00B03BDC">
        <w:rPr>
          <w:sz w:val="22"/>
          <w:szCs w:val="22"/>
        </w:rPr>
        <w:t xml:space="preserve"> r., poz. </w:t>
      </w:r>
      <w:r>
        <w:rPr>
          <w:sz w:val="22"/>
          <w:szCs w:val="22"/>
        </w:rPr>
        <w:t>2164)</w:t>
      </w:r>
    </w:p>
    <w:p w:rsidR="00B03BDC" w:rsidRDefault="00B03BDC" w:rsidP="00B03BDC">
      <w:pPr>
        <w:pStyle w:val="Default"/>
        <w:jc w:val="center"/>
        <w:rPr>
          <w:color w:val="auto"/>
          <w:sz w:val="22"/>
          <w:szCs w:val="22"/>
        </w:rPr>
      </w:pPr>
      <w:r>
        <w:rPr>
          <w:color w:val="auto"/>
          <w:sz w:val="22"/>
          <w:szCs w:val="22"/>
        </w:rPr>
        <w:t xml:space="preserve"> </w:t>
      </w:r>
    </w:p>
    <w:p w:rsidR="00BC6710" w:rsidRDefault="00B03BDC" w:rsidP="00BC6710">
      <w:pPr>
        <w:jc w:val="both"/>
        <w:rPr>
          <w:b/>
          <w:sz w:val="22"/>
          <w:szCs w:val="22"/>
        </w:rPr>
      </w:pPr>
      <w:r>
        <w:rPr>
          <w:b/>
          <w:sz w:val="22"/>
          <w:szCs w:val="22"/>
        </w:rPr>
        <w:t xml:space="preserve">Składając ofertę do postępowania o udzielenie zamówienia publicznego nr </w:t>
      </w:r>
      <w:r w:rsidR="00BC6710">
        <w:rPr>
          <w:b/>
          <w:sz w:val="22"/>
          <w:szCs w:val="22"/>
        </w:rPr>
        <w:t>2</w:t>
      </w:r>
      <w:r>
        <w:rPr>
          <w:b/>
          <w:sz w:val="22"/>
          <w:szCs w:val="22"/>
        </w:rPr>
        <w:t>/</w:t>
      </w:r>
      <w:r w:rsidR="00D427DB">
        <w:rPr>
          <w:b/>
          <w:sz w:val="22"/>
          <w:szCs w:val="22"/>
        </w:rPr>
        <w:t>0</w:t>
      </w:r>
      <w:r>
        <w:rPr>
          <w:b/>
          <w:sz w:val="22"/>
          <w:szCs w:val="22"/>
        </w:rPr>
        <w:t>2/201</w:t>
      </w:r>
      <w:r w:rsidR="00D427DB">
        <w:rPr>
          <w:b/>
          <w:sz w:val="22"/>
          <w:szCs w:val="22"/>
        </w:rPr>
        <w:t>6</w:t>
      </w:r>
      <w:r>
        <w:rPr>
          <w:b/>
          <w:sz w:val="22"/>
          <w:szCs w:val="22"/>
        </w:rPr>
        <w:t xml:space="preserve">/D w trybie przetargu nieograniczonego o wartości szacunkowej powyżej </w:t>
      </w:r>
      <w:r>
        <w:rPr>
          <w:rFonts w:eastAsia="Univers-PL"/>
          <w:b/>
          <w:sz w:val="22"/>
          <w:szCs w:val="22"/>
        </w:rPr>
        <w:t>13</w:t>
      </w:r>
      <w:r w:rsidR="00D427DB">
        <w:rPr>
          <w:rFonts w:eastAsia="Univers-PL"/>
          <w:b/>
          <w:sz w:val="22"/>
          <w:szCs w:val="22"/>
        </w:rPr>
        <w:t>5</w:t>
      </w:r>
      <w:r>
        <w:rPr>
          <w:rFonts w:eastAsia="Univers-PL"/>
          <w:b/>
          <w:sz w:val="22"/>
          <w:szCs w:val="22"/>
        </w:rPr>
        <w:t xml:space="preserve"> 000 € </w:t>
      </w:r>
      <w:r>
        <w:rPr>
          <w:b/>
          <w:sz w:val="22"/>
          <w:szCs w:val="22"/>
        </w:rPr>
        <w:t xml:space="preserve">na sukcesywną </w:t>
      </w:r>
      <w:r w:rsidR="00BC6710">
        <w:rPr>
          <w:b/>
          <w:sz w:val="22"/>
          <w:szCs w:val="22"/>
        </w:rPr>
        <w:t xml:space="preserve">dostawę produktów chemii gospodarczej i kosmetycznej oraz środków do pielęgnacji i mycia używanych w myjniach samochodowych dla Mazowieckiej Instytucji Gospodarki Budżetowej </w:t>
      </w:r>
      <w:proofErr w:type="spellStart"/>
      <w:r w:rsidR="00BC6710">
        <w:rPr>
          <w:b/>
          <w:sz w:val="22"/>
          <w:szCs w:val="22"/>
        </w:rPr>
        <w:t>Mazovia</w:t>
      </w:r>
      <w:proofErr w:type="spellEnd"/>
      <w:r w:rsidR="00BC6710">
        <w:rPr>
          <w:b/>
          <w:sz w:val="22"/>
          <w:szCs w:val="22"/>
        </w:rPr>
        <w:t xml:space="preserve"> </w:t>
      </w:r>
      <w:r w:rsidR="000B4E1B">
        <w:rPr>
          <w:b/>
          <w:sz w:val="22"/>
          <w:szCs w:val="22"/>
        </w:rPr>
        <w:br/>
      </w:r>
      <w:r w:rsidR="00BC6710">
        <w:rPr>
          <w:b/>
          <w:sz w:val="22"/>
          <w:szCs w:val="22"/>
        </w:rPr>
        <w:t>w podziale na cztery części.</w:t>
      </w:r>
    </w:p>
    <w:p w:rsidR="00B03BDC" w:rsidRDefault="00B03BDC" w:rsidP="00B03BDC">
      <w:pPr>
        <w:jc w:val="both"/>
        <w:rPr>
          <w:b/>
          <w:sz w:val="22"/>
          <w:szCs w:val="22"/>
        </w:rPr>
      </w:pPr>
    </w:p>
    <w:p w:rsidR="00B03BDC" w:rsidRDefault="00B03BDC" w:rsidP="00B03BDC">
      <w:pPr>
        <w:pStyle w:val="Default"/>
        <w:spacing w:line="360" w:lineRule="auto"/>
        <w:rPr>
          <w:color w:val="auto"/>
          <w:sz w:val="22"/>
          <w:szCs w:val="22"/>
        </w:rPr>
      </w:pPr>
      <w:r>
        <w:rPr>
          <w:color w:val="auto"/>
          <w:sz w:val="22"/>
          <w:szCs w:val="22"/>
        </w:rPr>
        <w:t xml:space="preserve">pod rygorem wykluczenia z postępowania ja/my (imię i nazwisko) …..................................... </w:t>
      </w:r>
    </w:p>
    <w:p w:rsidR="00B03BDC" w:rsidRDefault="00B03BDC" w:rsidP="00B03BDC">
      <w:pPr>
        <w:pStyle w:val="Default"/>
        <w:spacing w:line="360" w:lineRule="auto"/>
        <w:rPr>
          <w:color w:val="auto"/>
          <w:sz w:val="22"/>
          <w:szCs w:val="22"/>
        </w:rPr>
      </w:pPr>
      <w:r>
        <w:rPr>
          <w:color w:val="auto"/>
          <w:sz w:val="22"/>
          <w:szCs w:val="22"/>
        </w:rPr>
        <w:t>…………………………………………………………………………………...……………</w:t>
      </w:r>
    </w:p>
    <w:p w:rsidR="00B03BDC" w:rsidRDefault="00B03BDC" w:rsidP="00B03BDC">
      <w:pPr>
        <w:pStyle w:val="Default"/>
        <w:spacing w:line="360" w:lineRule="auto"/>
        <w:rPr>
          <w:color w:val="auto"/>
          <w:sz w:val="22"/>
          <w:szCs w:val="22"/>
        </w:rPr>
      </w:pPr>
      <w:r>
        <w:rPr>
          <w:color w:val="auto"/>
          <w:sz w:val="22"/>
          <w:szCs w:val="22"/>
        </w:rPr>
        <w:t xml:space="preserve">reprezentując firmę (nazwa firmy) ............................................................................................. </w:t>
      </w:r>
    </w:p>
    <w:p w:rsidR="00B03BDC" w:rsidRDefault="00B03BDC" w:rsidP="00B03BDC">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B03BDC" w:rsidRDefault="00B03BDC" w:rsidP="00B03BDC">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posiadania wiedzy i doświadczenia;</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 xml:space="preserve">sytuacji ekonomicznej i finansowej.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B03BDC" w:rsidRDefault="00B03BDC" w:rsidP="00B03BDC">
      <w:pPr>
        <w:pStyle w:val="Default"/>
        <w:rPr>
          <w:color w:val="auto"/>
          <w:sz w:val="22"/>
          <w:szCs w:val="22"/>
        </w:rPr>
      </w:pPr>
      <w:r>
        <w:rPr>
          <w:color w:val="auto"/>
          <w:sz w:val="22"/>
          <w:szCs w:val="22"/>
        </w:rPr>
        <w:t>………………… dnia, 201</w:t>
      </w:r>
      <w:r w:rsidR="00E86555">
        <w:rPr>
          <w:color w:val="auto"/>
          <w:sz w:val="22"/>
          <w:szCs w:val="22"/>
        </w:rPr>
        <w:t>6</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pPr>
        <w:pStyle w:val="Default"/>
        <w:rPr>
          <w:color w:val="auto"/>
          <w:sz w:val="22"/>
          <w:szCs w:val="22"/>
        </w:rPr>
      </w:pPr>
    </w:p>
    <w:p w:rsidR="00B03BDC" w:rsidRDefault="00B03BDC" w:rsidP="00B03BDC">
      <w:pPr>
        <w:pStyle w:val="Default"/>
        <w:rPr>
          <w:i/>
          <w:color w:val="auto"/>
          <w:sz w:val="22"/>
          <w:szCs w:val="22"/>
        </w:rPr>
      </w:pPr>
      <w:r>
        <w:rPr>
          <w:i/>
          <w:color w:val="auto"/>
          <w:sz w:val="22"/>
          <w:szCs w:val="22"/>
        </w:rPr>
        <w:t xml:space="preserve">*w przypadku ofert wspólnych - każdy z wykonawców składa oświadczenie </w:t>
      </w:r>
    </w:p>
    <w:p w:rsidR="00B03BDC" w:rsidRDefault="00B03BDC" w:rsidP="00B03BDC">
      <w:pPr>
        <w:rPr>
          <w:i/>
          <w:sz w:val="22"/>
          <w:szCs w:val="22"/>
        </w:rPr>
      </w:pPr>
      <w:r>
        <w:rPr>
          <w:i/>
          <w:sz w:val="22"/>
          <w:szCs w:val="22"/>
        </w:rPr>
        <w:t>**niepotrzebne skreślić</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ind w:firstLine="708"/>
        <w:rPr>
          <w:color w:val="auto"/>
          <w:sz w:val="18"/>
          <w:szCs w:val="18"/>
        </w:rPr>
      </w:pPr>
      <w:r>
        <w:rPr>
          <w:color w:val="auto"/>
          <w:sz w:val="18"/>
          <w:szCs w:val="18"/>
        </w:rPr>
        <w:t>(pieczęć wykonawcy)</w:t>
      </w: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jc w:val="center"/>
        <w:rPr>
          <w:color w:val="auto"/>
          <w:sz w:val="22"/>
          <w:szCs w:val="22"/>
        </w:rPr>
      </w:pPr>
      <w:r>
        <w:rPr>
          <w:b/>
          <w:bCs/>
          <w:color w:val="auto"/>
          <w:sz w:val="22"/>
          <w:szCs w:val="22"/>
        </w:rPr>
        <w:t>O ś w i a d c z e n i e*</w:t>
      </w:r>
    </w:p>
    <w:p w:rsidR="00B03BDC" w:rsidRDefault="00B03BDC" w:rsidP="00B03BDC">
      <w:pPr>
        <w:pStyle w:val="Default"/>
        <w:jc w:val="center"/>
        <w:rPr>
          <w:b/>
          <w:bCs/>
          <w:color w:val="auto"/>
          <w:sz w:val="22"/>
          <w:szCs w:val="22"/>
        </w:rPr>
      </w:pPr>
    </w:p>
    <w:p w:rsidR="00B03BDC" w:rsidRDefault="00B03BDC" w:rsidP="00B03BDC">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B03BDC" w:rsidRDefault="00B03BDC" w:rsidP="00B03BDC">
      <w:pPr>
        <w:pStyle w:val="Default"/>
        <w:jc w:val="center"/>
        <w:rPr>
          <w:color w:val="auto"/>
          <w:sz w:val="22"/>
          <w:szCs w:val="22"/>
        </w:rPr>
      </w:pPr>
      <w:r>
        <w:rPr>
          <w:sz w:val="22"/>
          <w:szCs w:val="22"/>
        </w:rPr>
        <w:t xml:space="preserve">(tekst jednolity Dz. U. z </w:t>
      </w:r>
      <w:r w:rsidR="00B17A68">
        <w:rPr>
          <w:sz w:val="22"/>
          <w:szCs w:val="22"/>
        </w:rPr>
        <w:t>22 grudnia 2015 r., poz. 2164)</w:t>
      </w:r>
    </w:p>
    <w:p w:rsidR="00B03BDC" w:rsidRDefault="00B03BDC" w:rsidP="00B03BDC">
      <w:pPr>
        <w:pStyle w:val="Default"/>
        <w:jc w:val="center"/>
        <w:rPr>
          <w:color w:val="auto"/>
          <w:sz w:val="22"/>
          <w:szCs w:val="22"/>
        </w:rPr>
      </w:pPr>
      <w:r>
        <w:rPr>
          <w:color w:val="auto"/>
          <w:sz w:val="22"/>
          <w:szCs w:val="22"/>
        </w:rPr>
        <w:t xml:space="preserve"> </w:t>
      </w:r>
    </w:p>
    <w:p w:rsidR="00BC6710" w:rsidRDefault="00B03BDC" w:rsidP="00BC6710">
      <w:pPr>
        <w:jc w:val="both"/>
        <w:rPr>
          <w:b/>
          <w:sz w:val="22"/>
          <w:szCs w:val="22"/>
        </w:rPr>
      </w:pPr>
      <w:r>
        <w:rPr>
          <w:b/>
          <w:sz w:val="22"/>
          <w:szCs w:val="22"/>
        </w:rPr>
        <w:t xml:space="preserve">Składając ofertę do postępowania o udzielenie zamówienia publicznego nr </w:t>
      </w:r>
      <w:r w:rsidR="00BC6710">
        <w:rPr>
          <w:b/>
          <w:sz w:val="22"/>
          <w:szCs w:val="22"/>
        </w:rPr>
        <w:t>2</w:t>
      </w:r>
      <w:r>
        <w:rPr>
          <w:b/>
          <w:sz w:val="22"/>
          <w:szCs w:val="22"/>
        </w:rPr>
        <w:t>/</w:t>
      </w:r>
      <w:r w:rsidR="00D427DB">
        <w:rPr>
          <w:b/>
          <w:sz w:val="22"/>
          <w:szCs w:val="22"/>
        </w:rPr>
        <w:t>0</w:t>
      </w:r>
      <w:r>
        <w:rPr>
          <w:b/>
          <w:sz w:val="22"/>
          <w:szCs w:val="22"/>
        </w:rPr>
        <w:t>2/201</w:t>
      </w:r>
      <w:r w:rsidR="00D427DB">
        <w:rPr>
          <w:b/>
          <w:sz w:val="22"/>
          <w:szCs w:val="22"/>
        </w:rPr>
        <w:t>6</w:t>
      </w:r>
      <w:r>
        <w:rPr>
          <w:b/>
          <w:sz w:val="22"/>
          <w:szCs w:val="22"/>
        </w:rPr>
        <w:t xml:space="preserve">/D </w:t>
      </w:r>
      <w:r>
        <w:rPr>
          <w:b/>
          <w:sz w:val="22"/>
          <w:szCs w:val="22"/>
        </w:rPr>
        <w:br/>
        <w:t xml:space="preserve">w trybie przetargu nieograniczonego o wartości szacunkowej powyżej </w:t>
      </w:r>
      <w:r>
        <w:rPr>
          <w:rFonts w:eastAsia="Univers-PL"/>
          <w:b/>
          <w:sz w:val="22"/>
          <w:szCs w:val="22"/>
        </w:rPr>
        <w:t>13</w:t>
      </w:r>
      <w:r w:rsidR="00D427DB">
        <w:rPr>
          <w:rFonts w:eastAsia="Univers-PL"/>
          <w:b/>
          <w:sz w:val="22"/>
          <w:szCs w:val="22"/>
        </w:rPr>
        <w:t>5</w:t>
      </w:r>
      <w:r>
        <w:rPr>
          <w:rFonts w:eastAsia="Univers-PL"/>
          <w:b/>
          <w:sz w:val="22"/>
          <w:szCs w:val="22"/>
        </w:rPr>
        <w:t xml:space="preserve"> 000 € </w:t>
      </w:r>
      <w:r>
        <w:rPr>
          <w:b/>
          <w:sz w:val="22"/>
          <w:szCs w:val="22"/>
        </w:rPr>
        <w:t xml:space="preserve">na sukcesywną dostawę </w:t>
      </w:r>
      <w:r w:rsidR="00BC6710">
        <w:rPr>
          <w:b/>
          <w:sz w:val="22"/>
          <w:szCs w:val="22"/>
        </w:rPr>
        <w:t xml:space="preserve">produktów chemii gospodarczej i kosmetycznej oraz środków do pielęgnacji i mycia używanych w myjniach samochodowych dla Mazowieckiej Instytucji Gospodarki Budżetowej </w:t>
      </w:r>
      <w:proofErr w:type="spellStart"/>
      <w:r w:rsidR="00BC6710">
        <w:rPr>
          <w:b/>
          <w:sz w:val="22"/>
          <w:szCs w:val="22"/>
        </w:rPr>
        <w:t>Mazovia</w:t>
      </w:r>
      <w:proofErr w:type="spellEnd"/>
      <w:r w:rsidR="00BC6710">
        <w:rPr>
          <w:b/>
          <w:sz w:val="22"/>
          <w:szCs w:val="22"/>
        </w:rPr>
        <w:t xml:space="preserve"> w podziale na cztery części.</w:t>
      </w:r>
    </w:p>
    <w:p w:rsidR="00B03BDC" w:rsidRDefault="00B03BDC" w:rsidP="00B03BDC">
      <w:pPr>
        <w:jc w:val="both"/>
        <w:rPr>
          <w:b/>
          <w:sz w:val="22"/>
          <w:szCs w:val="22"/>
        </w:rPr>
      </w:pPr>
    </w:p>
    <w:p w:rsidR="00B03BDC" w:rsidRDefault="00B03BDC" w:rsidP="00B03BDC">
      <w:pPr>
        <w:jc w:val="both"/>
        <w:rPr>
          <w:sz w:val="22"/>
          <w:szCs w:val="22"/>
        </w:rPr>
      </w:pPr>
      <w:r>
        <w:rPr>
          <w:sz w:val="22"/>
          <w:szCs w:val="22"/>
        </w:rPr>
        <w:t xml:space="preserve">pod rygorem wykluczenia z postępowania ja/my (imię i nazwisko) …..................................... </w:t>
      </w:r>
    </w:p>
    <w:p w:rsidR="00B03BDC" w:rsidRDefault="00B03BDC" w:rsidP="00B03BDC">
      <w:pPr>
        <w:pStyle w:val="Default"/>
        <w:spacing w:line="360" w:lineRule="auto"/>
        <w:rPr>
          <w:color w:val="auto"/>
          <w:sz w:val="22"/>
          <w:szCs w:val="22"/>
        </w:rPr>
      </w:pPr>
      <w:r>
        <w:rPr>
          <w:color w:val="auto"/>
          <w:sz w:val="22"/>
          <w:szCs w:val="22"/>
        </w:rPr>
        <w:t>…………………………………………………………………………………...……………</w:t>
      </w:r>
    </w:p>
    <w:p w:rsidR="00B03BDC" w:rsidRDefault="00B03BDC" w:rsidP="00B03BDC">
      <w:pPr>
        <w:pStyle w:val="Default"/>
        <w:spacing w:line="360" w:lineRule="auto"/>
        <w:rPr>
          <w:color w:val="auto"/>
          <w:sz w:val="22"/>
          <w:szCs w:val="22"/>
        </w:rPr>
      </w:pPr>
      <w:r>
        <w:rPr>
          <w:color w:val="auto"/>
          <w:sz w:val="22"/>
          <w:szCs w:val="22"/>
        </w:rPr>
        <w:t xml:space="preserve">reprezentując firmę (nazwa firmy) ............................................................................................. </w:t>
      </w:r>
    </w:p>
    <w:p w:rsidR="00B03BDC" w:rsidRDefault="00B03BDC" w:rsidP="00B03BDC">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B03BDC" w:rsidRDefault="00B03BDC" w:rsidP="00B03BDC">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626D20" w:rsidRDefault="00626D20"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r>
        <w:rPr>
          <w:color w:val="auto"/>
          <w:sz w:val="22"/>
          <w:szCs w:val="22"/>
        </w:rPr>
        <w:t>………………… dnia, 201</w:t>
      </w:r>
      <w:r w:rsidR="00E86555">
        <w:rPr>
          <w:color w:val="auto"/>
          <w:sz w:val="22"/>
          <w:szCs w:val="22"/>
        </w:rPr>
        <w:t>6</w:t>
      </w:r>
      <w:r w:rsidR="009152BE">
        <w:rPr>
          <w:color w:val="auto"/>
          <w:sz w:val="22"/>
          <w:szCs w:val="22"/>
        </w:rPr>
        <w:t xml:space="preserve"> </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i/>
          <w:color w:val="auto"/>
          <w:sz w:val="22"/>
          <w:szCs w:val="22"/>
        </w:rPr>
      </w:pPr>
      <w:r>
        <w:rPr>
          <w:i/>
          <w:color w:val="auto"/>
          <w:sz w:val="22"/>
          <w:szCs w:val="22"/>
        </w:rPr>
        <w:t xml:space="preserve">*w przypadku ofert wspólnych - każdy z wykonawców składa oświadczenie </w:t>
      </w:r>
    </w:p>
    <w:p w:rsidR="00B03BDC" w:rsidRDefault="00B03BDC" w:rsidP="00B03BDC">
      <w:pPr>
        <w:rPr>
          <w:i/>
          <w:sz w:val="22"/>
          <w:szCs w:val="22"/>
        </w:rPr>
      </w:pPr>
      <w:r>
        <w:rPr>
          <w:i/>
          <w:sz w:val="22"/>
          <w:szCs w:val="22"/>
        </w:rPr>
        <w:t>**niepotrzebne skreślić</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ind w:left="6372" w:firstLine="708"/>
        <w:rPr>
          <w:b/>
          <w:i/>
          <w:sz w:val="22"/>
          <w:szCs w:val="22"/>
        </w:rPr>
      </w:pPr>
      <w:r>
        <w:rPr>
          <w:b/>
          <w:i/>
          <w:sz w:val="22"/>
          <w:szCs w:val="22"/>
        </w:rPr>
        <w:lastRenderedPageBreak/>
        <w:t>Załącznik nr 5</w:t>
      </w:r>
    </w:p>
    <w:p w:rsidR="00B03BDC" w:rsidRDefault="00B03BDC" w:rsidP="00B03BDC">
      <w:pPr>
        <w:ind w:left="6372" w:firstLine="708"/>
        <w:rPr>
          <w:b/>
          <w:i/>
          <w:sz w:val="18"/>
          <w:szCs w:val="18"/>
        </w:rPr>
      </w:pPr>
      <w:r>
        <w:rPr>
          <w:i/>
          <w:sz w:val="18"/>
          <w:szCs w:val="18"/>
        </w:rPr>
        <w:t xml:space="preserve">Wzór zobowiązania </w:t>
      </w:r>
    </w:p>
    <w:p w:rsidR="00B03BDC" w:rsidRDefault="00B03BDC" w:rsidP="00B03BDC">
      <w:pPr>
        <w:rPr>
          <w:b/>
          <w:i/>
          <w:sz w:val="22"/>
          <w:szCs w:val="22"/>
        </w:rPr>
      </w:pPr>
    </w:p>
    <w:p w:rsidR="00B03BDC" w:rsidRDefault="00B03BDC" w:rsidP="00B03BDC">
      <w:pPr>
        <w:rPr>
          <w:b/>
          <w:i/>
          <w:sz w:val="22"/>
          <w:szCs w:val="22"/>
        </w:rPr>
      </w:pPr>
    </w:p>
    <w:p w:rsidR="00B03BDC" w:rsidRDefault="00B03BDC" w:rsidP="00B03BDC">
      <w:pPr>
        <w:rPr>
          <w:sz w:val="22"/>
          <w:szCs w:val="22"/>
        </w:rPr>
      </w:pPr>
    </w:p>
    <w:p w:rsidR="00B03BDC" w:rsidRDefault="00B03BDC" w:rsidP="00B03BDC">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B03BDC" w:rsidRDefault="00B03BDC" w:rsidP="00B03BDC">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B03BDC" w:rsidRDefault="00B03BDC" w:rsidP="00B03BDC">
      <w:pPr>
        <w:rPr>
          <w:sz w:val="18"/>
          <w:szCs w:val="18"/>
        </w:rPr>
      </w:pPr>
    </w:p>
    <w:p w:rsidR="00B03BDC" w:rsidRDefault="00B03BDC" w:rsidP="00B03BDC">
      <w:pPr>
        <w:rPr>
          <w:sz w:val="22"/>
          <w:szCs w:val="22"/>
        </w:rPr>
      </w:pPr>
    </w:p>
    <w:p w:rsidR="00B03BDC" w:rsidRDefault="00B03BDC" w:rsidP="00B03BDC">
      <w:pPr>
        <w:rPr>
          <w:sz w:val="22"/>
          <w:szCs w:val="22"/>
        </w:rPr>
      </w:pPr>
    </w:p>
    <w:p w:rsidR="00B03BDC" w:rsidRDefault="00B03BDC" w:rsidP="00B03BDC">
      <w:pPr>
        <w:jc w:val="center"/>
        <w:rPr>
          <w:b/>
          <w:sz w:val="22"/>
          <w:szCs w:val="22"/>
        </w:rPr>
      </w:pPr>
      <w:r>
        <w:rPr>
          <w:b/>
          <w:sz w:val="22"/>
          <w:szCs w:val="22"/>
        </w:rPr>
        <w:t>PISEMNE ZOBOWIĄZANIE INNYCH PODMIOTÓW</w:t>
      </w:r>
    </w:p>
    <w:p w:rsidR="00B03BDC" w:rsidRDefault="00B03BDC" w:rsidP="00B03BDC">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B03BDC" w:rsidRDefault="00B03BDC" w:rsidP="00B03BDC">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B03BDC" w:rsidRDefault="00B03BDC" w:rsidP="00B03BDC">
      <w:pPr>
        <w:jc w:val="center"/>
        <w:rPr>
          <w:b/>
          <w:sz w:val="22"/>
          <w:szCs w:val="22"/>
        </w:rPr>
      </w:pPr>
      <w:r>
        <w:rPr>
          <w:b/>
          <w:sz w:val="22"/>
          <w:szCs w:val="22"/>
        </w:rPr>
        <w:t>na podstawie art. 26 ust. 2b Pzp</w:t>
      </w:r>
    </w:p>
    <w:p w:rsidR="00B03BDC" w:rsidRDefault="00B03BDC" w:rsidP="00B03BDC">
      <w:pPr>
        <w:jc w:val="center"/>
        <w:rPr>
          <w:sz w:val="22"/>
          <w:szCs w:val="22"/>
        </w:rPr>
      </w:pPr>
    </w:p>
    <w:p w:rsidR="00B03BDC" w:rsidRDefault="00B03BDC" w:rsidP="00B03BDC">
      <w:pPr>
        <w:jc w:val="center"/>
        <w:rPr>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1416" w:firstLine="708"/>
        <w:rPr>
          <w:sz w:val="18"/>
          <w:szCs w:val="18"/>
        </w:rPr>
      </w:pPr>
      <w:r>
        <w:rPr>
          <w:sz w:val="18"/>
          <w:szCs w:val="18"/>
        </w:rPr>
        <w:t>(imię i nazwisko / nazwa firmy - podmiotu zobowiązującego się)</w:t>
      </w:r>
    </w:p>
    <w:p w:rsidR="00B03BDC" w:rsidRDefault="00B03BDC" w:rsidP="00B03BDC">
      <w:pPr>
        <w:rPr>
          <w:sz w:val="22"/>
          <w:szCs w:val="22"/>
        </w:rPr>
      </w:pPr>
    </w:p>
    <w:p w:rsidR="00B03BDC" w:rsidRDefault="00B03BDC" w:rsidP="00B03BDC">
      <w:pPr>
        <w:rPr>
          <w:sz w:val="22"/>
          <w:szCs w:val="22"/>
        </w:rPr>
      </w:pPr>
    </w:p>
    <w:p w:rsidR="00B03BDC" w:rsidRDefault="00B03BDC" w:rsidP="00B03BDC">
      <w:pPr>
        <w:rPr>
          <w:b/>
          <w:sz w:val="22"/>
          <w:szCs w:val="22"/>
        </w:rPr>
      </w:pPr>
      <w:r>
        <w:rPr>
          <w:b/>
          <w:sz w:val="22"/>
          <w:szCs w:val="22"/>
        </w:rPr>
        <w:t>oświadczam, że zobowiązują się do oddania wykonawcy:</w:t>
      </w:r>
    </w:p>
    <w:p w:rsidR="00B03BDC" w:rsidRDefault="00B03BDC" w:rsidP="00B03BDC">
      <w:pPr>
        <w:rPr>
          <w:sz w:val="22"/>
          <w:szCs w:val="22"/>
        </w:rPr>
      </w:pPr>
    </w:p>
    <w:p w:rsidR="00B03BDC" w:rsidRDefault="00B03BDC" w:rsidP="00B03BDC">
      <w:pPr>
        <w:rPr>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3540" w:firstLine="708"/>
        <w:rPr>
          <w:sz w:val="18"/>
          <w:szCs w:val="18"/>
        </w:rPr>
      </w:pPr>
      <w:r>
        <w:rPr>
          <w:sz w:val="18"/>
          <w:szCs w:val="18"/>
        </w:rPr>
        <w:t>(nazwa wykonawcy)</w:t>
      </w:r>
    </w:p>
    <w:p w:rsidR="00B03BDC" w:rsidRDefault="00B03BDC" w:rsidP="00B03BDC">
      <w:pPr>
        <w:rPr>
          <w:sz w:val="18"/>
          <w:szCs w:val="18"/>
        </w:rPr>
      </w:pPr>
    </w:p>
    <w:p w:rsidR="00B03BDC" w:rsidRDefault="00B03BDC" w:rsidP="00B03BDC">
      <w:pPr>
        <w:rPr>
          <w:sz w:val="22"/>
          <w:szCs w:val="22"/>
        </w:rPr>
      </w:pPr>
    </w:p>
    <w:p w:rsidR="00B03BDC" w:rsidRDefault="00B03BDC" w:rsidP="00B03BDC">
      <w:pPr>
        <w:rPr>
          <w:b/>
          <w:sz w:val="22"/>
          <w:szCs w:val="22"/>
        </w:rPr>
      </w:pPr>
      <w:r>
        <w:rPr>
          <w:b/>
          <w:sz w:val="22"/>
          <w:szCs w:val="22"/>
        </w:rPr>
        <w:t>do dyspozycji:</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sz w:val="22"/>
          <w:szCs w:val="22"/>
        </w:rPr>
      </w:pPr>
      <w:r>
        <w:rPr>
          <w:sz w:val="22"/>
          <w:szCs w:val="22"/>
        </w:rPr>
        <w:t>………………………………………………………………………………………………….………..</w:t>
      </w:r>
    </w:p>
    <w:p w:rsidR="00B03BDC" w:rsidRDefault="00B03BDC" w:rsidP="00B03BDC">
      <w:pPr>
        <w:ind w:left="1416" w:firstLine="708"/>
        <w:rPr>
          <w:sz w:val="18"/>
          <w:szCs w:val="18"/>
        </w:rPr>
      </w:pPr>
      <w:r>
        <w:rPr>
          <w:sz w:val="18"/>
          <w:szCs w:val="18"/>
        </w:rPr>
        <w:t>(wskazać zasoby niezbędne do realizacji zamówienia)</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jc w:val="center"/>
        <w:rPr>
          <w:b/>
          <w:sz w:val="22"/>
          <w:szCs w:val="22"/>
        </w:rPr>
      </w:pPr>
    </w:p>
    <w:p w:rsidR="00B03BDC" w:rsidRDefault="00B03BDC" w:rsidP="00B03BDC">
      <w:pPr>
        <w:rPr>
          <w:sz w:val="22"/>
          <w:szCs w:val="22"/>
        </w:rPr>
      </w:pPr>
    </w:p>
    <w:p w:rsidR="00B03BDC" w:rsidRDefault="00B03BDC" w:rsidP="00B03BDC">
      <w:pPr>
        <w:rPr>
          <w:b/>
          <w:sz w:val="22"/>
          <w:szCs w:val="22"/>
        </w:rPr>
      </w:pPr>
      <w:r>
        <w:rPr>
          <w:b/>
          <w:sz w:val="22"/>
          <w:szCs w:val="22"/>
        </w:rPr>
        <w:t>jako niezbędnych zasobów na okres korzystania z nich przy wykonaniu zamówienia.</w:t>
      </w:r>
    </w:p>
    <w:p w:rsidR="00B03BDC" w:rsidRDefault="00B03BDC" w:rsidP="00B03BDC">
      <w:pPr>
        <w:rPr>
          <w:sz w:val="22"/>
          <w:szCs w:val="22"/>
        </w:rPr>
      </w:pPr>
    </w:p>
    <w:p w:rsidR="00B03BDC" w:rsidRDefault="00B03BDC" w:rsidP="00B03BDC">
      <w:pPr>
        <w:jc w:val="center"/>
        <w:rPr>
          <w:sz w:val="22"/>
          <w:szCs w:val="22"/>
        </w:rPr>
      </w:pPr>
    </w:p>
    <w:p w:rsidR="00626D20" w:rsidRDefault="00626D20" w:rsidP="00B03BDC">
      <w:pPr>
        <w:jc w:val="center"/>
        <w:rPr>
          <w:sz w:val="22"/>
          <w:szCs w:val="22"/>
        </w:rPr>
      </w:pPr>
    </w:p>
    <w:p w:rsidR="00626D20" w:rsidRDefault="00626D20" w:rsidP="00B03BDC">
      <w:pPr>
        <w:jc w:val="center"/>
        <w:rPr>
          <w:sz w:val="22"/>
          <w:szCs w:val="22"/>
        </w:rPr>
      </w:pPr>
    </w:p>
    <w:p w:rsidR="00626D20" w:rsidRDefault="00626D20" w:rsidP="00B03BDC">
      <w:pPr>
        <w:jc w:val="center"/>
        <w:rPr>
          <w:sz w:val="22"/>
          <w:szCs w:val="22"/>
        </w:rPr>
      </w:pPr>
    </w:p>
    <w:p w:rsidR="00626D20" w:rsidRDefault="00626D20" w:rsidP="00B03BDC">
      <w:pPr>
        <w:jc w:val="center"/>
        <w:rPr>
          <w:sz w:val="22"/>
          <w:szCs w:val="22"/>
        </w:rPr>
      </w:pPr>
    </w:p>
    <w:p w:rsidR="00626D20" w:rsidRDefault="00626D20" w:rsidP="00B03BDC">
      <w:pPr>
        <w:jc w:val="center"/>
        <w:rPr>
          <w:sz w:val="22"/>
          <w:szCs w:val="22"/>
        </w:rPr>
      </w:pPr>
    </w:p>
    <w:p w:rsidR="00626D20" w:rsidRDefault="00626D20" w:rsidP="00B03BDC">
      <w:pPr>
        <w:jc w:val="center"/>
        <w:rPr>
          <w:sz w:val="22"/>
          <w:szCs w:val="22"/>
        </w:rPr>
      </w:pPr>
    </w:p>
    <w:p w:rsidR="00B03BDC" w:rsidRDefault="00B03BDC" w:rsidP="00B03BDC">
      <w:pPr>
        <w:jc w:val="center"/>
        <w:rPr>
          <w:sz w:val="22"/>
          <w:szCs w:val="22"/>
        </w:rPr>
      </w:pPr>
    </w:p>
    <w:p w:rsidR="00B03BDC" w:rsidRDefault="00B03BDC" w:rsidP="00B03BDC">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B03BDC" w:rsidRDefault="00B03BDC" w:rsidP="00B03BD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03BDC" w:rsidRDefault="00B03BDC" w:rsidP="00B03BDC">
      <w:pPr>
        <w:ind w:left="6372" w:firstLine="708"/>
        <w:rPr>
          <w:b/>
          <w:i/>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r>
        <w:rPr>
          <w:b/>
          <w:i/>
          <w:sz w:val="22"/>
          <w:szCs w:val="22"/>
        </w:rPr>
        <w:lastRenderedPageBreak/>
        <w:t>Załącznik nr 5A</w:t>
      </w:r>
    </w:p>
    <w:p w:rsidR="00B03BDC" w:rsidRDefault="00B03BDC" w:rsidP="00B03BDC">
      <w:pPr>
        <w:ind w:left="6372" w:firstLine="708"/>
        <w:rPr>
          <w:b/>
          <w:i/>
          <w:sz w:val="18"/>
          <w:szCs w:val="18"/>
        </w:rPr>
      </w:pPr>
      <w:r>
        <w:rPr>
          <w:i/>
          <w:sz w:val="18"/>
          <w:szCs w:val="18"/>
        </w:rPr>
        <w:t>Wzór  oświadczenia</w:t>
      </w:r>
    </w:p>
    <w:p w:rsidR="00B03BDC" w:rsidRDefault="00B03BDC" w:rsidP="00B03BDC">
      <w:pPr>
        <w:ind w:left="6372" w:firstLine="708"/>
        <w:rPr>
          <w:b/>
          <w:i/>
          <w:sz w:val="22"/>
          <w:szCs w:val="22"/>
        </w:rPr>
      </w:pPr>
    </w:p>
    <w:p w:rsidR="00B03BDC" w:rsidRDefault="00B03BDC" w:rsidP="00B03BDC">
      <w:pPr>
        <w:rPr>
          <w:sz w:val="22"/>
          <w:szCs w:val="22"/>
        </w:rPr>
      </w:pPr>
    </w:p>
    <w:p w:rsidR="00B03BDC" w:rsidRDefault="00B03BDC" w:rsidP="00B03BDC">
      <w:pPr>
        <w:rPr>
          <w:sz w:val="22"/>
          <w:szCs w:val="22"/>
        </w:rPr>
      </w:pPr>
    </w:p>
    <w:p w:rsidR="00B03BDC" w:rsidRDefault="00B03BDC" w:rsidP="00B03BDC">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B03BDC" w:rsidRDefault="00B03BDC" w:rsidP="00B03BDC">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B03BDC" w:rsidRDefault="00B03BDC" w:rsidP="00B03BDC">
      <w:r>
        <w:tab/>
      </w:r>
      <w:r>
        <w:tab/>
      </w:r>
      <w:r>
        <w:tab/>
      </w:r>
      <w:r>
        <w:tab/>
      </w:r>
      <w:r>
        <w:tab/>
      </w:r>
      <w:r>
        <w:tab/>
      </w:r>
      <w:r>
        <w:tab/>
      </w:r>
      <w:r>
        <w:tab/>
      </w:r>
      <w:r>
        <w:tab/>
      </w:r>
    </w:p>
    <w:p w:rsidR="00B03BDC" w:rsidRDefault="00B03BDC" w:rsidP="00B03BDC">
      <w:pPr>
        <w:rPr>
          <w:b/>
          <w:sz w:val="22"/>
          <w:szCs w:val="22"/>
        </w:rPr>
      </w:pPr>
    </w:p>
    <w:p w:rsidR="00B03BDC" w:rsidRDefault="00B03BDC" w:rsidP="00B03BDC">
      <w:pPr>
        <w:jc w:val="center"/>
        <w:rPr>
          <w:rFonts w:eastAsia="EUAlbertina-Regular-Identity-H"/>
          <w:b/>
          <w:sz w:val="22"/>
          <w:szCs w:val="22"/>
        </w:rPr>
      </w:pPr>
      <w:r>
        <w:rPr>
          <w:rFonts w:eastAsia="EUAlbertina-Regular-Identity-H"/>
          <w:b/>
          <w:sz w:val="22"/>
          <w:szCs w:val="22"/>
        </w:rPr>
        <w:t>OŚWIADCZENIEM WYKONAWCY W SPRAWIE:</w:t>
      </w:r>
    </w:p>
    <w:p w:rsidR="00B03BDC" w:rsidRDefault="00B03BDC" w:rsidP="00B03BDC">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B03BDC" w:rsidRDefault="00B03BDC" w:rsidP="00B03BDC">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B03BDC" w:rsidRDefault="00B03BDC" w:rsidP="00B03BDC">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B03BDC" w:rsidRDefault="00B03BDC" w:rsidP="00B03BDC">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B03BDC" w:rsidRDefault="00B03BDC" w:rsidP="00B03BDC">
      <w:pPr>
        <w:ind w:left="1843" w:hanging="425"/>
        <w:jc w:val="center"/>
        <w:rPr>
          <w:sz w:val="22"/>
          <w:szCs w:val="22"/>
        </w:rPr>
      </w:pPr>
    </w:p>
    <w:p w:rsidR="00B03BDC" w:rsidRDefault="00B03BDC" w:rsidP="00B03BDC">
      <w:pPr>
        <w:ind w:left="1843" w:hanging="425"/>
        <w:jc w:val="center"/>
        <w:rPr>
          <w:sz w:val="22"/>
          <w:szCs w:val="22"/>
        </w:rPr>
      </w:pPr>
      <w:r>
        <w:rPr>
          <w:sz w:val="22"/>
          <w:szCs w:val="22"/>
        </w:rPr>
        <w:t xml:space="preserve">Podstawa prawna: § 1ust. 6 pkt 2) rozporządzenia Prezesa Rady Ministrów </w:t>
      </w:r>
    </w:p>
    <w:p w:rsidR="00B03BDC" w:rsidRDefault="00B03BDC" w:rsidP="00B03BDC">
      <w:pPr>
        <w:ind w:left="1843" w:hanging="425"/>
        <w:jc w:val="center"/>
        <w:rPr>
          <w:rFonts w:eastAsia="EUAlbertina-Regular-Identity-H"/>
          <w:sz w:val="22"/>
          <w:szCs w:val="22"/>
        </w:rPr>
      </w:pPr>
      <w:r>
        <w:rPr>
          <w:sz w:val="22"/>
          <w:szCs w:val="22"/>
        </w:rPr>
        <w:t>z dnia 19.02.2013r. (dz. U. z dnia 19.02.2013r., poz. 231)</w:t>
      </w:r>
    </w:p>
    <w:p w:rsidR="00B03BDC" w:rsidRDefault="00B03BDC" w:rsidP="00B03BDC">
      <w:pPr>
        <w:rPr>
          <w:b/>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3540" w:firstLine="708"/>
        <w:rPr>
          <w:sz w:val="18"/>
          <w:szCs w:val="18"/>
        </w:rPr>
      </w:pPr>
      <w:r>
        <w:rPr>
          <w:sz w:val="18"/>
          <w:szCs w:val="18"/>
        </w:rPr>
        <w:t>(nazwa wykonawcy)</w:t>
      </w:r>
    </w:p>
    <w:p w:rsidR="00B03BDC" w:rsidRDefault="00B03BDC" w:rsidP="00B03BDC">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B03BDC" w:rsidTr="00B03BDC">
        <w:tc>
          <w:tcPr>
            <w:tcW w:w="5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jc w:val="center"/>
              <w:rPr>
                <w:b/>
                <w:lang w:eastAsia="en-US"/>
              </w:rPr>
            </w:pPr>
          </w:p>
          <w:p w:rsidR="00B03BDC" w:rsidRDefault="00B03BDC">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b/>
                <w:lang w:eastAsia="en-US"/>
              </w:rPr>
            </w:pPr>
            <w:r>
              <w:rPr>
                <w:b/>
                <w:lang w:eastAsia="en-US"/>
              </w:rPr>
              <w:t>Nazwa innego podmiotu</w:t>
            </w:r>
          </w:p>
          <w:p w:rsidR="00B03BDC" w:rsidRDefault="00B03BDC">
            <w:pPr>
              <w:spacing w:line="276" w:lineRule="auto"/>
              <w:jc w:val="center"/>
              <w:rPr>
                <w:b/>
                <w:lang w:eastAsia="en-US"/>
              </w:rPr>
            </w:pPr>
            <w:r>
              <w:rPr>
                <w:b/>
                <w:lang w:eastAsia="en-US"/>
              </w:rPr>
              <w:t>z adresem</w:t>
            </w: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lang w:eastAsia="en-US"/>
              </w:rPr>
            </w:pPr>
          </w:p>
          <w:p w:rsidR="00B03BDC" w:rsidRDefault="00B03BDC">
            <w:pPr>
              <w:spacing w:line="276" w:lineRule="auto"/>
              <w:rPr>
                <w:lang w:eastAsia="en-US"/>
              </w:rPr>
            </w:pPr>
          </w:p>
          <w:p w:rsidR="00B03BDC" w:rsidRDefault="00B03BDC">
            <w:pPr>
              <w:spacing w:line="276" w:lineRule="auto"/>
              <w:rPr>
                <w:lang w:eastAsia="en-US"/>
              </w:rPr>
            </w:pPr>
          </w:p>
          <w:p w:rsidR="00B03BDC" w:rsidRDefault="00B03BDC">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B03BDC" w:rsidRDefault="00B03BDC">
            <w:pPr>
              <w:spacing w:line="276" w:lineRule="auto"/>
              <w:rPr>
                <w:lang w:eastAsia="en-US"/>
              </w:rPr>
            </w:pPr>
          </w:p>
          <w:p w:rsidR="00B03BDC" w:rsidRDefault="00B03BDC">
            <w:pPr>
              <w:spacing w:line="276" w:lineRule="auto"/>
              <w:jc w:val="center"/>
              <w:rPr>
                <w:lang w:eastAsia="en-US"/>
              </w:rPr>
            </w:pPr>
          </w:p>
          <w:p w:rsidR="00B03BDC" w:rsidRDefault="00B03BDC">
            <w:pPr>
              <w:spacing w:line="276" w:lineRule="auto"/>
              <w:jc w:val="cente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B03BDC" w:rsidRDefault="00B03BDC">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B03BDC" w:rsidRDefault="00B03BDC">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bl>
    <w:p w:rsidR="00B03BDC" w:rsidRDefault="00B03BDC" w:rsidP="00B03BDC">
      <w:pPr>
        <w:autoSpaceDE w:val="0"/>
        <w:autoSpaceDN w:val="0"/>
        <w:adjustRightInd w:val="0"/>
        <w:jc w:val="both"/>
        <w:rPr>
          <w:rFonts w:eastAsia="Calibri"/>
          <w:i/>
          <w:lang w:eastAsia="en-US"/>
        </w:rPr>
      </w:pPr>
      <w:r>
        <w:rPr>
          <w:rFonts w:eastAsia="EUAlbertina-Regular-Identity-H"/>
          <w:i/>
        </w:rPr>
        <w:t>Uwaga: Jeżeli wy</w:t>
      </w:r>
      <w:r>
        <w:rPr>
          <w:rFonts w:eastAsia="Calibri"/>
          <w:i/>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B03BDC" w:rsidRDefault="00B03BDC" w:rsidP="00B03BDC">
      <w:pPr>
        <w:autoSpaceDE w:val="0"/>
        <w:autoSpaceDN w:val="0"/>
        <w:adjustRightInd w:val="0"/>
        <w:jc w:val="both"/>
        <w:rPr>
          <w:rFonts w:eastAsia="EUAlbertina-Regular-Identity-H"/>
          <w:i/>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626D20" w:rsidRDefault="00626D20" w:rsidP="00B03BDC">
      <w:pPr>
        <w:autoSpaceDE w:val="0"/>
        <w:autoSpaceDN w:val="0"/>
        <w:adjustRightInd w:val="0"/>
        <w:jc w:val="both"/>
        <w:rPr>
          <w:rFonts w:eastAsia="EUAlbertina-Regular-Identity-H"/>
          <w:i/>
          <w:u w:val="single"/>
        </w:rPr>
      </w:pPr>
    </w:p>
    <w:p w:rsidR="006F7CF3" w:rsidRDefault="00B03BDC" w:rsidP="00B03BDC">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p>
    <w:p w:rsidR="00B03BDC" w:rsidRDefault="00B03BDC" w:rsidP="00626D20">
      <w:pPr>
        <w:ind w:left="4248"/>
        <w:rPr>
          <w:b/>
          <w:i/>
          <w:sz w:val="22"/>
          <w:szCs w:val="22"/>
        </w:rPr>
      </w:pPr>
      <w:r>
        <w:rPr>
          <w:sz w:val="22"/>
          <w:szCs w:val="22"/>
        </w:rPr>
        <w:lastRenderedPageBreak/>
        <w:tab/>
      </w:r>
      <w:r w:rsidR="00626D20">
        <w:rPr>
          <w:sz w:val="22"/>
          <w:szCs w:val="22"/>
        </w:rPr>
        <w:tab/>
      </w:r>
      <w:r w:rsidR="00626D20">
        <w:rPr>
          <w:sz w:val="22"/>
          <w:szCs w:val="22"/>
        </w:rPr>
        <w:tab/>
      </w:r>
      <w:r>
        <w:rPr>
          <w:b/>
          <w:i/>
          <w:sz w:val="22"/>
          <w:szCs w:val="22"/>
        </w:rPr>
        <w:t>Załącznik Nr 6 do SIWZ</w:t>
      </w:r>
    </w:p>
    <w:p w:rsidR="00B03BDC" w:rsidRDefault="00B03BDC" w:rsidP="00B03BDC">
      <w:pPr>
        <w:suppressAutoHyphens/>
        <w:spacing w:before="60"/>
        <w:rPr>
          <w:sz w:val="22"/>
          <w:szCs w:val="22"/>
        </w:rPr>
      </w:pPr>
      <w:r>
        <w:rPr>
          <w:sz w:val="22"/>
          <w:szCs w:val="22"/>
        </w:rPr>
        <w:t>.....................................</w:t>
      </w:r>
    </w:p>
    <w:p w:rsidR="00B03BDC" w:rsidRDefault="00B03BDC" w:rsidP="00B03BDC">
      <w:pPr>
        <w:suppressAutoHyphens/>
        <w:spacing w:before="60"/>
        <w:rPr>
          <w:sz w:val="18"/>
          <w:szCs w:val="18"/>
        </w:rPr>
      </w:pPr>
      <w:r>
        <w:rPr>
          <w:i/>
          <w:sz w:val="18"/>
          <w:szCs w:val="18"/>
        </w:rPr>
        <w:t xml:space="preserve">    pieczęć wykonawcy</w:t>
      </w:r>
    </w:p>
    <w:p w:rsidR="00B03BDC" w:rsidRDefault="00B03BDC" w:rsidP="00B03BDC">
      <w:pPr>
        <w:pStyle w:val="Standard"/>
        <w:tabs>
          <w:tab w:val="left" w:pos="708"/>
        </w:tabs>
        <w:spacing w:line="360" w:lineRule="auto"/>
        <w:jc w:val="center"/>
        <w:rPr>
          <w:b/>
          <w:sz w:val="22"/>
          <w:szCs w:val="22"/>
        </w:rPr>
      </w:pPr>
    </w:p>
    <w:p w:rsidR="00B03BDC" w:rsidRDefault="00B03BDC" w:rsidP="00B03BDC">
      <w:pPr>
        <w:pStyle w:val="Standard"/>
        <w:tabs>
          <w:tab w:val="left" w:pos="708"/>
        </w:tabs>
        <w:spacing w:line="360" w:lineRule="auto"/>
        <w:jc w:val="center"/>
        <w:rPr>
          <w:b/>
          <w:sz w:val="22"/>
          <w:szCs w:val="22"/>
        </w:rPr>
      </w:pPr>
    </w:p>
    <w:p w:rsidR="00B03BDC" w:rsidRDefault="00B03BDC" w:rsidP="00B03BDC">
      <w:pPr>
        <w:pStyle w:val="Standard"/>
        <w:tabs>
          <w:tab w:val="left" w:pos="708"/>
        </w:tabs>
        <w:spacing w:line="360" w:lineRule="auto"/>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Wartość zamówienia</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Odbiorca zamówienia</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(strona ofert)</w:t>
            </w:r>
          </w:p>
        </w:tc>
      </w:tr>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r>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r>
      <w:tr w:rsidR="00BC6710" w:rsidTr="00B03BDC">
        <w:tc>
          <w:tcPr>
            <w:tcW w:w="540" w:type="dxa"/>
            <w:tcBorders>
              <w:top w:val="single" w:sz="4" w:space="0" w:color="auto"/>
              <w:left w:val="single" w:sz="4" w:space="0" w:color="auto"/>
              <w:bottom w:val="single" w:sz="4" w:space="0" w:color="auto"/>
              <w:right w:val="single" w:sz="4" w:space="0" w:color="auto"/>
            </w:tcBorders>
            <w:vAlign w:val="center"/>
          </w:tcPr>
          <w:p w:rsidR="00BC6710" w:rsidRDefault="00BC6710">
            <w:pPr>
              <w:pStyle w:val="Standard"/>
              <w:tabs>
                <w:tab w:val="left" w:pos="708"/>
              </w:tabs>
              <w:spacing w:line="360" w:lineRule="auto"/>
              <w:jc w:val="center"/>
              <w:rPr>
                <w:sz w:val="22"/>
                <w:szCs w:val="22"/>
                <w:lang w:eastAsia="en-US"/>
              </w:rPr>
            </w:pPr>
            <w:r>
              <w:rPr>
                <w:sz w:val="22"/>
                <w:szCs w:val="22"/>
                <w:lang w:eastAsia="en-US"/>
              </w:rPr>
              <w:t>3</w:t>
            </w:r>
          </w:p>
        </w:tc>
        <w:tc>
          <w:tcPr>
            <w:tcW w:w="1587" w:type="dxa"/>
            <w:tcBorders>
              <w:top w:val="single" w:sz="4" w:space="0" w:color="auto"/>
              <w:left w:val="single" w:sz="4" w:space="0" w:color="auto"/>
              <w:bottom w:val="single" w:sz="4" w:space="0" w:color="auto"/>
              <w:right w:val="single" w:sz="4" w:space="0" w:color="auto"/>
            </w:tcBorders>
          </w:tcPr>
          <w:p w:rsidR="00BC6710" w:rsidRDefault="00BC6710">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C6710" w:rsidRDefault="00BC6710">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C6710" w:rsidRDefault="00BC6710">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BC6710" w:rsidRDefault="00BC6710">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BC6710" w:rsidRDefault="00BC6710">
            <w:pPr>
              <w:pStyle w:val="Standard"/>
              <w:tabs>
                <w:tab w:val="left" w:pos="708"/>
              </w:tabs>
              <w:spacing w:line="360" w:lineRule="auto"/>
              <w:jc w:val="center"/>
              <w:rPr>
                <w:b/>
                <w:sz w:val="22"/>
                <w:szCs w:val="22"/>
                <w:lang w:eastAsia="en-US"/>
              </w:rPr>
            </w:pPr>
          </w:p>
        </w:tc>
      </w:tr>
    </w:tbl>
    <w:p w:rsidR="00B03BDC" w:rsidRPr="006F7CF3" w:rsidRDefault="00B03BDC" w:rsidP="00B03BDC">
      <w:pPr>
        <w:tabs>
          <w:tab w:val="left" w:pos="993"/>
        </w:tabs>
        <w:autoSpaceDE w:val="0"/>
        <w:autoSpaceDN w:val="0"/>
        <w:adjustRightInd w:val="0"/>
        <w:ind w:left="567" w:hanging="567"/>
        <w:jc w:val="both"/>
        <w:rPr>
          <w:rFonts w:eastAsia="Calibri"/>
          <w:i/>
          <w:color w:val="000000"/>
          <w:lang w:eastAsia="en-US"/>
        </w:rPr>
      </w:pPr>
      <w:r w:rsidRPr="006F7CF3">
        <w:rPr>
          <w:rFonts w:eastAsia="Calibri"/>
          <w:i/>
          <w:color w:val="000000"/>
          <w:lang w:eastAsia="en-US"/>
        </w:rPr>
        <w:t>Uwaga: wykaz powinien zawierać:</w:t>
      </w:r>
    </w:p>
    <w:p w:rsidR="00BC6710" w:rsidRPr="00BC6710" w:rsidRDefault="00BC6710" w:rsidP="00BC6710">
      <w:pPr>
        <w:tabs>
          <w:tab w:val="left" w:pos="1134"/>
        </w:tabs>
        <w:autoSpaceDE w:val="0"/>
        <w:autoSpaceDN w:val="0"/>
        <w:adjustRightInd w:val="0"/>
        <w:jc w:val="both"/>
        <w:rPr>
          <w:rFonts w:eastAsia="Calibri"/>
        </w:rPr>
      </w:pPr>
      <w:r>
        <w:rPr>
          <w:rFonts w:eastAsia="Calibri"/>
        </w:rPr>
        <w:t>Wykaz</w:t>
      </w:r>
      <w:r w:rsidRPr="00BC6710">
        <w:rPr>
          <w:rFonts w:eastAsia="Calibri"/>
        </w:rPr>
        <w:t xml:space="preserve"> wykonanych, a w przypadku świadczeń okresowych lub ciągłych również wykonywanych głównych dostaw, w okresie ostatnich trzech lat przed upływem terminu składania ofert, a jeżeli okres prowadzenia działalności jest krótszy - w tym okresie, zawierającego główne dostawy odpowiadające przedmiotowi zamówienia dla poszczególnych części, na które składana jest oferta. Wykonawca spełni warunek, jeżeli wykaże się realizacją co najmniej:</w:t>
      </w:r>
    </w:p>
    <w:p w:rsidR="00BC6710" w:rsidRPr="00BC6710" w:rsidRDefault="00BC6710" w:rsidP="00BC6710">
      <w:pPr>
        <w:tabs>
          <w:tab w:val="left" w:pos="1134"/>
        </w:tabs>
        <w:autoSpaceDE w:val="0"/>
        <w:autoSpaceDN w:val="0"/>
        <w:adjustRightInd w:val="0"/>
        <w:jc w:val="both"/>
        <w:rPr>
          <w:rFonts w:eastAsia="Calibri"/>
        </w:rPr>
      </w:pPr>
      <w:r w:rsidRPr="00BC6710">
        <w:rPr>
          <w:rFonts w:eastAsia="Calibri"/>
        </w:rPr>
        <w:t>a)dla części I -  dwóch dostaw chemii gospodarczej i kosmetycznej na kwotę nie mniejszą niż 600 000,00 zł brutto każda,</w:t>
      </w:r>
    </w:p>
    <w:p w:rsidR="00BC6710" w:rsidRPr="00BC6710" w:rsidRDefault="00BC6710" w:rsidP="00BC6710">
      <w:pPr>
        <w:tabs>
          <w:tab w:val="left" w:pos="1134"/>
        </w:tabs>
        <w:autoSpaceDE w:val="0"/>
        <w:autoSpaceDN w:val="0"/>
        <w:adjustRightInd w:val="0"/>
        <w:jc w:val="both"/>
        <w:rPr>
          <w:rFonts w:eastAsia="Calibri"/>
        </w:rPr>
      </w:pPr>
      <w:r w:rsidRPr="00BC6710">
        <w:rPr>
          <w:rFonts w:eastAsia="Calibri"/>
        </w:rPr>
        <w:t>b)dla część II -  dwóch dostaw chemii gospodarczej i kosmetycznej na kwotę nie mniejszą niż 60 000,00 zł brutto każda,</w:t>
      </w:r>
    </w:p>
    <w:p w:rsidR="00BC6710" w:rsidRPr="00BC6710" w:rsidRDefault="00BC6710" w:rsidP="00BC6710">
      <w:pPr>
        <w:tabs>
          <w:tab w:val="left" w:pos="1134"/>
        </w:tabs>
        <w:autoSpaceDE w:val="0"/>
        <w:autoSpaceDN w:val="0"/>
        <w:adjustRightInd w:val="0"/>
        <w:jc w:val="both"/>
        <w:rPr>
          <w:rFonts w:eastAsia="Calibri"/>
        </w:rPr>
      </w:pPr>
      <w:r w:rsidRPr="00BC6710">
        <w:rPr>
          <w:rFonts w:eastAsia="Calibri"/>
        </w:rPr>
        <w:t>c)dla części III - dwóch dostaw środków do pielęgnacji i mycia używanych w myjniach samochodowych na kwotę nie mniejszą niż 16 000,00 zł brutto każda,</w:t>
      </w:r>
    </w:p>
    <w:p w:rsidR="00BC6710" w:rsidRDefault="00BC6710" w:rsidP="00BC6710">
      <w:pPr>
        <w:tabs>
          <w:tab w:val="left" w:pos="1134"/>
        </w:tabs>
        <w:autoSpaceDE w:val="0"/>
        <w:autoSpaceDN w:val="0"/>
        <w:adjustRightInd w:val="0"/>
        <w:jc w:val="both"/>
        <w:rPr>
          <w:rFonts w:eastAsia="Calibri"/>
        </w:rPr>
      </w:pPr>
      <w:r w:rsidRPr="00BC6710">
        <w:rPr>
          <w:rFonts w:eastAsia="Calibri"/>
        </w:rPr>
        <w:t>d)  dla części IV - trzech dostaw chemii gospodarczej na kwotę nie mniejszą niż 150 000,00 zł brutto każda,</w:t>
      </w:r>
    </w:p>
    <w:p w:rsidR="00D427DB" w:rsidRPr="00BC6710" w:rsidRDefault="00D427DB" w:rsidP="00BC6710">
      <w:pPr>
        <w:tabs>
          <w:tab w:val="left" w:pos="1134"/>
        </w:tabs>
        <w:autoSpaceDE w:val="0"/>
        <w:autoSpaceDN w:val="0"/>
        <w:adjustRightInd w:val="0"/>
        <w:jc w:val="both"/>
        <w:rPr>
          <w:rFonts w:eastAsia="Calibri"/>
        </w:rPr>
      </w:pPr>
      <w:r w:rsidRPr="00BC6710">
        <w:rPr>
          <w:rFonts w:eastAsia="Calibri"/>
          <w:b/>
          <w:i/>
        </w:rPr>
        <w:t xml:space="preserve">Uwaga: </w:t>
      </w:r>
      <w:r w:rsidRPr="00BC6710">
        <w:rPr>
          <w:rFonts w:eastAsia="Calibri"/>
          <w:i/>
        </w:rPr>
        <w:t>Dowodami</w:t>
      </w:r>
      <w:r w:rsidRPr="00BC6710">
        <w:rPr>
          <w:rFonts w:eastAsia="Calibri"/>
        </w:rPr>
        <w:t xml:space="preserve">, o których mowa w rozdziale VI ust. 1 pkt 2) SIWZ, zgodnie z przepisami rozporządzenia Prezesa Rady Ministrów z dnia 19 lutego 2013r. </w:t>
      </w:r>
      <w:r w:rsidRPr="00BC6710">
        <w:rPr>
          <w:i/>
          <w:iCs/>
        </w:rPr>
        <w:t>w sprawie rodzajów dokumentów, jakich może żądać zamawiający od wykonawcy, oraz form, w jakich te dokumenty mogą być składane,</w:t>
      </w:r>
      <w:r w:rsidRPr="00BC6710">
        <w:rPr>
          <w:rFonts w:eastAsia="Calibri"/>
        </w:rPr>
        <w:t xml:space="preserve"> są:</w:t>
      </w:r>
    </w:p>
    <w:p w:rsidR="00D427DB" w:rsidRPr="00BC6710" w:rsidRDefault="00D427DB" w:rsidP="00921EFB">
      <w:pPr>
        <w:pStyle w:val="Bezodstpw"/>
        <w:numPr>
          <w:ilvl w:val="0"/>
          <w:numId w:val="25"/>
        </w:numPr>
        <w:tabs>
          <w:tab w:val="left" w:pos="284"/>
        </w:tabs>
        <w:autoSpaceDE w:val="0"/>
        <w:autoSpaceDN w:val="0"/>
        <w:adjustRightInd w:val="0"/>
        <w:ind w:left="284" w:hanging="284"/>
        <w:jc w:val="both"/>
        <w:rPr>
          <w:rFonts w:eastAsia="Calibri"/>
          <w:i/>
          <w:sz w:val="20"/>
          <w:szCs w:val="20"/>
        </w:rPr>
      </w:pPr>
      <w:r w:rsidRPr="00BC6710">
        <w:rPr>
          <w:rFonts w:eastAsia="Calibri"/>
          <w:i/>
          <w:sz w:val="20"/>
          <w:szCs w:val="20"/>
        </w:rPr>
        <w:t>poświadczenie, z tym że w odniesieniu do nadal wykonywanych dostaw okresowych lub ciągłych poświadczenie powinno być wydane nie wcześniej niż na 3 miesiące przed upływem terminu składania ofert;</w:t>
      </w:r>
    </w:p>
    <w:p w:rsidR="00D427DB" w:rsidRPr="00BC6710" w:rsidRDefault="00D427DB" w:rsidP="00921EFB">
      <w:pPr>
        <w:pStyle w:val="Bezodstpw"/>
        <w:numPr>
          <w:ilvl w:val="0"/>
          <w:numId w:val="25"/>
        </w:numPr>
        <w:tabs>
          <w:tab w:val="left" w:pos="284"/>
        </w:tabs>
        <w:autoSpaceDE w:val="0"/>
        <w:autoSpaceDN w:val="0"/>
        <w:adjustRightInd w:val="0"/>
        <w:ind w:left="284" w:hanging="284"/>
        <w:jc w:val="both"/>
        <w:rPr>
          <w:rFonts w:eastAsia="Calibri"/>
          <w:i/>
          <w:sz w:val="20"/>
          <w:szCs w:val="20"/>
        </w:rPr>
      </w:pPr>
      <w:r w:rsidRPr="00BC6710">
        <w:rPr>
          <w:rFonts w:eastAsia="Calibri"/>
          <w:i/>
          <w:sz w:val="20"/>
          <w:szCs w:val="20"/>
        </w:rPr>
        <w:t>oświadczenie wykonawcy – jeżeli z uzasadnionych przyczyn o obiektywnym charakterze wykonawca nie jest w stanie uzyskać poświadczenia, o którym mowa w pkt a);</w:t>
      </w:r>
    </w:p>
    <w:p w:rsidR="00D427DB" w:rsidRPr="00BC6710" w:rsidRDefault="00D427DB" w:rsidP="00D427DB">
      <w:pPr>
        <w:autoSpaceDE w:val="0"/>
        <w:autoSpaceDN w:val="0"/>
        <w:adjustRightInd w:val="0"/>
        <w:jc w:val="both"/>
        <w:rPr>
          <w:rFonts w:eastAsia="Calibri"/>
          <w:i/>
        </w:rPr>
      </w:pPr>
      <w:r w:rsidRPr="00BC6710">
        <w:rPr>
          <w:rFonts w:eastAsia="Calibri"/>
          <w:i/>
        </w:rPr>
        <w:t>W przypadku, gdy zamawiający jest podmiotem, na rzecz którego dostawy wskazane w wykazie, o którym mowa w rozdziale VI ust. 1 pkt 2) SIWZ, zostały wcześniej wykonane, wykonawca nie ma obowiązku przedkładania dowodów, o których wyżej.</w:t>
      </w:r>
    </w:p>
    <w:p w:rsidR="00D427DB" w:rsidRPr="00BC6710" w:rsidRDefault="00D427DB" w:rsidP="00D427DB">
      <w:pPr>
        <w:tabs>
          <w:tab w:val="left" w:pos="993"/>
        </w:tabs>
        <w:autoSpaceDE w:val="0"/>
        <w:autoSpaceDN w:val="0"/>
        <w:adjustRightInd w:val="0"/>
        <w:jc w:val="both"/>
        <w:rPr>
          <w:rFonts w:eastAsia="Calibri"/>
          <w:i/>
          <w:lang w:eastAsia="en-US"/>
        </w:rPr>
      </w:pPr>
      <w:r w:rsidRPr="00BC6710">
        <w:rPr>
          <w:rFonts w:eastAsia="Calibri"/>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B03BDC" w:rsidRDefault="00B03BDC" w:rsidP="00D427DB">
      <w:pPr>
        <w:tabs>
          <w:tab w:val="left" w:pos="1134"/>
        </w:tabs>
        <w:autoSpaceDE w:val="0"/>
        <w:autoSpaceDN w:val="0"/>
        <w:adjustRightInd w:val="0"/>
        <w:jc w:val="both"/>
        <w:rPr>
          <w:rFonts w:eastAsia="Calibri"/>
          <w:i/>
          <w:color w:val="000000"/>
          <w:lang w:eastAsia="en-US"/>
        </w:rPr>
      </w:pPr>
    </w:p>
    <w:p w:rsidR="00B03BDC" w:rsidRDefault="00B03BDC" w:rsidP="00B03BDC">
      <w:pPr>
        <w:pStyle w:val="StandardowyNormalny1"/>
        <w:rPr>
          <w:rFonts w:ascii="Arial" w:hAnsi="Arial"/>
        </w:rPr>
      </w:pPr>
      <w:r>
        <w:t>............................., dnia 201</w:t>
      </w:r>
      <w:r w:rsidR="006F7CF3">
        <w:t>6</w:t>
      </w:r>
      <w:r>
        <w:t>.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7751BC" w:rsidRDefault="007751BC" w:rsidP="00B03BDC">
      <w:pPr>
        <w:pStyle w:val="StandardowyNormalny1"/>
        <w:ind w:left="3540"/>
        <w:rPr>
          <w:rFonts w:ascii="Arial" w:hAnsi="Arial"/>
        </w:rPr>
      </w:pPr>
    </w:p>
    <w:p w:rsidR="007751BC" w:rsidRDefault="007751BC" w:rsidP="00B03BDC">
      <w:pPr>
        <w:pStyle w:val="StandardowyNormalny1"/>
        <w:ind w:left="3540"/>
        <w:rPr>
          <w:rFonts w:ascii="Arial" w:hAnsi="Arial"/>
        </w:rPr>
      </w:pPr>
    </w:p>
    <w:p w:rsidR="00B03BDC" w:rsidRDefault="00B03BDC" w:rsidP="00B03BDC">
      <w:pPr>
        <w:pStyle w:val="StandardowyNormalny1"/>
        <w:ind w:left="3540"/>
        <w:rPr>
          <w:i/>
        </w:rPr>
      </w:pPr>
      <w:r>
        <w:rPr>
          <w:rFonts w:ascii="Arial" w:hAnsi="Arial"/>
        </w:rPr>
        <w:t>.............................................................................................</w:t>
      </w:r>
      <w:r>
        <w:rPr>
          <w:rFonts w:ascii="Arial" w:hAnsi="Arial"/>
        </w:rPr>
        <w:tab/>
      </w:r>
      <w:r>
        <w:rPr>
          <w:i/>
        </w:rPr>
        <w:t xml:space="preserve">(podpisy osób uprawnionych do reprezentowania </w:t>
      </w:r>
    </w:p>
    <w:p w:rsidR="00B03BDC" w:rsidRDefault="00B03BDC" w:rsidP="00B03BDC">
      <w:pPr>
        <w:pStyle w:val="StandardowyNormalny1"/>
        <w:ind w:left="2832" w:firstLine="708"/>
        <w:jc w:val="center"/>
        <w:rPr>
          <w:i/>
        </w:rPr>
      </w:pPr>
      <w:r>
        <w:rPr>
          <w:i/>
        </w:rPr>
        <w:t>wykonawcy i składania oświadczeń woli  w jego imieniu)</w:t>
      </w:r>
    </w:p>
    <w:p w:rsidR="00B03BDC" w:rsidRDefault="00B03BDC" w:rsidP="00B03BDC">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B03BDC" w:rsidRDefault="00B03BDC" w:rsidP="00B03BDC">
      <w:pPr>
        <w:rPr>
          <w:color w:val="FF0000"/>
        </w:rPr>
      </w:pPr>
    </w:p>
    <w:p w:rsidR="00B03BDC" w:rsidRDefault="00B03BDC" w:rsidP="00B03BDC">
      <w:pPr>
        <w:rPr>
          <w:color w:val="FF0000"/>
        </w:rPr>
      </w:pPr>
    </w:p>
    <w:p w:rsidR="00B03BDC" w:rsidRDefault="00B03BDC" w:rsidP="00B03BDC">
      <w:pPr>
        <w:rPr>
          <w:color w:val="FF0000"/>
        </w:rPr>
      </w:pPr>
    </w:p>
    <w:p w:rsidR="00B03BDC" w:rsidRDefault="00B03BDC" w:rsidP="00B03BDC">
      <w:pPr>
        <w:jc w:val="center"/>
        <w:rPr>
          <w:b/>
          <w:sz w:val="22"/>
          <w:szCs w:val="22"/>
        </w:rPr>
      </w:pPr>
      <w:r>
        <w:rPr>
          <w:b/>
          <w:sz w:val="22"/>
          <w:szCs w:val="22"/>
        </w:rPr>
        <w:t>O ś w i a d c z e n i e</w:t>
      </w:r>
    </w:p>
    <w:p w:rsidR="00B03BDC" w:rsidRDefault="00B03BDC" w:rsidP="00B03BDC">
      <w:pPr>
        <w:jc w:val="center"/>
        <w:rPr>
          <w:b/>
          <w:sz w:val="22"/>
          <w:szCs w:val="22"/>
        </w:rPr>
      </w:pPr>
      <w:r>
        <w:rPr>
          <w:b/>
          <w:sz w:val="22"/>
          <w:szCs w:val="22"/>
        </w:rPr>
        <w:t>o przynależności do grupy kapitałowej</w:t>
      </w:r>
    </w:p>
    <w:p w:rsidR="00B03BDC" w:rsidRDefault="00B03BDC" w:rsidP="00B03BDC">
      <w:pPr>
        <w:rPr>
          <w:b/>
        </w:rPr>
      </w:pPr>
    </w:p>
    <w:p w:rsidR="00B03BDC" w:rsidRDefault="00B03BDC" w:rsidP="00B03BDC">
      <w:pPr>
        <w:jc w:val="both"/>
        <w:rPr>
          <w:b/>
          <w:sz w:val="22"/>
          <w:szCs w:val="22"/>
        </w:rPr>
      </w:pPr>
      <w:r>
        <w:rPr>
          <w:b/>
          <w:sz w:val="22"/>
          <w:szCs w:val="22"/>
        </w:rPr>
        <w:t xml:space="preserve">Składając ofertę do postępowania o udzielenie zamówienia publicznego nr </w:t>
      </w:r>
      <w:r w:rsidR="00BC6710">
        <w:rPr>
          <w:b/>
          <w:sz w:val="22"/>
          <w:szCs w:val="22"/>
        </w:rPr>
        <w:t>2</w:t>
      </w:r>
      <w:r>
        <w:rPr>
          <w:b/>
          <w:sz w:val="22"/>
          <w:szCs w:val="22"/>
        </w:rPr>
        <w:t>/</w:t>
      </w:r>
      <w:r w:rsidR="002A3559">
        <w:rPr>
          <w:b/>
          <w:sz w:val="22"/>
          <w:szCs w:val="22"/>
        </w:rPr>
        <w:t>0</w:t>
      </w:r>
      <w:r>
        <w:rPr>
          <w:b/>
          <w:sz w:val="22"/>
          <w:szCs w:val="22"/>
        </w:rPr>
        <w:t>2/201</w:t>
      </w:r>
      <w:r w:rsidR="002A3559">
        <w:rPr>
          <w:b/>
          <w:sz w:val="22"/>
          <w:szCs w:val="22"/>
        </w:rPr>
        <w:t>6</w:t>
      </w:r>
      <w:r>
        <w:rPr>
          <w:b/>
          <w:sz w:val="22"/>
          <w:szCs w:val="22"/>
        </w:rPr>
        <w:t xml:space="preserve">/D </w:t>
      </w:r>
      <w:r>
        <w:rPr>
          <w:b/>
          <w:sz w:val="22"/>
          <w:szCs w:val="22"/>
        </w:rPr>
        <w:br/>
        <w:t>w trybie przetargu nieograniczonego</w:t>
      </w:r>
      <w:r>
        <w:rPr>
          <w:rFonts w:eastAsia="Univers-PL"/>
          <w:b/>
          <w:sz w:val="22"/>
          <w:szCs w:val="22"/>
        </w:rPr>
        <w:t xml:space="preserve"> </w:t>
      </w:r>
      <w:r>
        <w:rPr>
          <w:b/>
          <w:sz w:val="22"/>
          <w:szCs w:val="22"/>
        </w:rPr>
        <w:t xml:space="preserve">na sukcesywną dostawę </w:t>
      </w:r>
      <w:r w:rsidR="00BC6710">
        <w:rPr>
          <w:b/>
          <w:sz w:val="22"/>
          <w:szCs w:val="22"/>
        </w:rPr>
        <w:t xml:space="preserve">produktów chemii gospodarczej i kosmetycznej oraz środków do pielęgnacji i mycia używanych w myjniach samochodowych dla Mazowieckiej Instytucji Gospodarki Budżetowej </w:t>
      </w:r>
      <w:proofErr w:type="spellStart"/>
      <w:r w:rsidR="00BC6710">
        <w:rPr>
          <w:b/>
          <w:sz w:val="22"/>
          <w:szCs w:val="22"/>
        </w:rPr>
        <w:t>Mazovia</w:t>
      </w:r>
      <w:proofErr w:type="spellEnd"/>
      <w:r w:rsidR="00BC6710">
        <w:rPr>
          <w:b/>
          <w:sz w:val="22"/>
          <w:szCs w:val="22"/>
        </w:rPr>
        <w:t xml:space="preserve"> w podziale na cztery części, </w:t>
      </w:r>
      <w:r>
        <w:rPr>
          <w:sz w:val="22"/>
          <w:szCs w:val="22"/>
        </w:rPr>
        <w:t xml:space="preserve">zgodnie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B03BDC" w:rsidRDefault="00B03BDC" w:rsidP="00B03BDC">
      <w:pPr>
        <w:jc w:val="both"/>
        <w:rPr>
          <w:sz w:val="22"/>
          <w:szCs w:val="22"/>
        </w:rPr>
      </w:pPr>
      <w:r>
        <w:rPr>
          <w:sz w:val="22"/>
          <w:szCs w:val="22"/>
        </w:rPr>
        <w:t>* Niepotrzebne skreślić</w:t>
      </w:r>
    </w:p>
    <w:p w:rsidR="00B03BDC" w:rsidRDefault="00B03BDC" w:rsidP="00B03BDC">
      <w:pPr>
        <w:jc w:val="both"/>
        <w:rPr>
          <w:sz w:val="22"/>
          <w:szCs w:val="22"/>
        </w:rPr>
      </w:pPr>
      <w:r>
        <w:rPr>
          <w:sz w:val="22"/>
          <w:szCs w:val="22"/>
        </w:rPr>
        <w:t xml:space="preserve">** Załączamy do oferty listę podmiotów należących do tej samej grupy kapitałowej (w przypadku przynależności do grupy kapitałowej). </w:t>
      </w:r>
    </w:p>
    <w:p w:rsidR="00B03BDC" w:rsidRDefault="00B03BDC" w:rsidP="00B03BDC">
      <w:pPr>
        <w:rPr>
          <w:sz w:val="22"/>
          <w:szCs w:val="22"/>
        </w:rPr>
      </w:pPr>
    </w:p>
    <w:p w:rsidR="00B03BDC" w:rsidRDefault="00B03BDC" w:rsidP="00B03BDC">
      <w:pPr>
        <w:pStyle w:val="Default"/>
        <w:rPr>
          <w:color w:val="auto"/>
          <w:sz w:val="22"/>
          <w:szCs w:val="22"/>
        </w:rPr>
      </w:pPr>
      <w:r>
        <w:rPr>
          <w:color w:val="auto"/>
          <w:sz w:val="22"/>
          <w:szCs w:val="22"/>
        </w:rPr>
        <w:t>………………… dnia, 201</w:t>
      </w:r>
      <w:r w:rsidR="0027568D">
        <w:rPr>
          <w:color w:val="auto"/>
          <w:sz w:val="22"/>
          <w:szCs w:val="22"/>
        </w:rPr>
        <w:t>6</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r>
        <w:tab/>
      </w:r>
      <w:r>
        <w:tab/>
      </w:r>
      <w:r>
        <w:tab/>
      </w:r>
      <w:r>
        <w:tab/>
      </w:r>
      <w:r>
        <w:tab/>
      </w:r>
      <w:r>
        <w:tab/>
      </w:r>
      <w:r>
        <w:tab/>
      </w:r>
      <w:r>
        <w:tab/>
      </w:r>
      <w:r>
        <w:tab/>
      </w:r>
      <w:r>
        <w:tab/>
      </w:r>
    </w:p>
    <w:p w:rsidR="00B03BDC" w:rsidRDefault="00B03BDC" w:rsidP="00B03BDC"/>
    <w:p w:rsidR="00B03BDC" w:rsidRDefault="00B03BDC" w:rsidP="00B03BDC">
      <w:pPr>
        <w:jc w:val="center"/>
        <w:rPr>
          <w:b/>
          <w:sz w:val="22"/>
          <w:szCs w:val="22"/>
        </w:rPr>
      </w:pPr>
      <w:r>
        <w:rPr>
          <w:b/>
          <w:sz w:val="22"/>
          <w:szCs w:val="22"/>
        </w:rPr>
        <w:t xml:space="preserve">Lista podmiotów </w:t>
      </w:r>
    </w:p>
    <w:p w:rsidR="00B03BDC" w:rsidRDefault="00B03BDC" w:rsidP="00B03BDC">
      <w:pPr>
        <w:jc w:val="center"/>
        <w:rPr>
          <w:b/>
          <w:sz w:val="22"/>
          <w:szCs w:val="22"/>
        </w:rPr>
      </w:pPr>
      <w:r>
        <w:rPr>
          <w:b/>
          <w:sz w:val="22"/>
          <w:szCs w:val="22"/>
        </w:rPr>
        <w:t>należących do tej samej grupy kapitałowej</w:t>
      </w:r>
    </w:p>
    <w:p w:rsidR="00B03BDC" w:rsidRDefault="00B03BDC" w:rsidP="00B03BDC">
      <w:pPr>
        <w:jc w:val="center"/>
        <w:rPr>
          <w:sz w:val="22"/>
          <w:szCs w:val="22"/>
        </w:rPr>
      </w:pPr>
      <w:r>
        <w:rPr>
          <w:b/>
          <w:sz w:val="22"/>
          <w:szCs w:val="22"/>
        </w:rPr>
        <w:t>(dot. złożenia ofert przez wykonawców należący do tej samej grupy kapitałowej)</w:t>
      </w:r>
    </w:p>
    <w:p w:rsidR="00B03BDC" w:rsidRDefault="00B03BDC" w:rsidP="00B03BDC">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B03BDC" w:rsidTr="00B03BDC">
        <w:tc>
          <w:tcPr>
            <w:tcW w:w="516"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lang w:eastAsia="en-US"/>
              </w:rPr>
            </w:pPr>
          </w:p>
          <w:p w:rsidR="00B03BDC" w:rsidRDefault="00B03BDC">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jc w:val="center"/>
              <w:rPr>
                <w:lang w:eastAsia="en-US"/>
              </w:rPr>
            </w:pPr>
          </w:p>
          <w:p w:rsidR="00B03BDC" w:rsidRDefault="00B03BDC">
            <w:pPr>
              <w:spacing w:line="276" w:lineRule="auto"/>
              <w:jc w:val="center"/>
              <w:rPr>
                <w:lang w:eastAsia="en-US"/>
              </w:rPr>
            </w:pPr>
            <w:r>
              <w:rPr>
                <w:lang w:eastAsia="en-US"/>
              </w:rPr>
              <w:t xml:space="preserve">Nazwa podmiotu </w:t>
            </w:r>
          </w:p>
          <w:p w:rsidR="00B03BDC" w:rsidRDefault="00B03BDC">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jc w:val="center"/>
              <w:rPr>
                <w:lang w:eastAsia="en-US"/>
              </w:rPr>
            </w:pPr>
          </w:p>
          <w:p w:rsidR="00B03BDC" w:rsidRDefault="00B03BDC">
            <w:pPr>
              <w:spacing w:line="276" w:lineRule="auto"/>
              <w:jc w:val="center"/>
              <w:rPr>
                <w:lang w:eastAsia="en-US"/>
              </w:rPr>
            </w:pPr>
          </w:p>
          <w:p w:rsidR="00B03BDC" w:rsidRDefault="00B03BDC">
            <w:pPr>
              <w:spacing w:line="276" w:lineRule="auto"/>
              <w:jc w:val="center"/>
              <w:rPr>
                <w:lang w:eastAsia="en-US"/>
              </w:rPr>
            </w:pPr>
            <w:r>
              <w:rPr>
                <w:lang w:eastAsia="en-US"/>
              </w:rPr>
              <w:t>Uwagi</w:t>
            </w: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bl>
    <w:p w:rsidR="00B03BDC" w:rsidRDefault="00B03BDC" w:rsidP="00B03BDC">
      <w:pPr>
        <w:ind w:left="6372" w:firstLine="708"/>
        <w:rPr>
          <w:b/>
          <w:sz w:val="22"/>
          <w:szCs w:val="22"/>
        </w:rPr>
      </w:pPr>
    </w:p>
    <w:p w:rsidR="00B03BDC" w:rsidRDefault="00B03BDC" w:rsidP="00B03BDC">
      <w:pPr>
        <w:ind w:left="6372" w:firstLine="708"/>
        <w:rPr>
          <w:b/>
          <w:sz w:val="22"/>
          <w:szCs w:val="22"/>
        </w:rPr>
      </w:pPr>
    </w:p>
    <w:p w:rsidR="00B03BDC" w:rsidRDefault="00B03BDC" w:rsidP="00B03BDC">
      <w:pPr>
        <w:ind w:left="4248" w:firstLine="708"/>
        <w:rPr>
          <w:sz w:val="18"/>
          <w:szCs w:val="18"/>
        </w:rPr>
      </w:pPr>
      <w:r>
        <w:t xml:space="preserve">…………………………………..………………   </w:t>
      </w:r>
      <w:r>
        <w:rPr>
          <w:sz w:val="18"/>
          <w:szCs w:val="18"/>
        </w:rPr>
        <w:t xml:space="preserve">  </w:t>
      </w:r>
    </w:p>
    <w:p w:rsidR="00B03BDC" w:rsidRDefault="00B03BDC" w:rsidP="00B03BDC">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B03BDC" w:rsidRDefault="00B03BDC" w:rsidP="00B03BDC"/>
    <w:p w:rsidR="00B03BDC" w:rsidRDefault="00B03BDC" w:rsidP="00B03BDC">
      <w:pPr>
        <w:ind w:left="6372"/>
      </w:pPr>
    </w:p>
    <w:p w:rsidR="00B03BDC" w:rsidRDefault="00B03BDC" w:rsidP="002A3559">
      <w:pPr>
        <w:autoSpaceDE w:val="0"/>
        <w:autoSpaceDN w:val="0"/>
        <w:adjustRightInd w:val="0"/>
        <w:ind w:left="6372"/>
        <w:rPr>
          <w:b/>
          <w:i/>
          <w:sz w:val="22"/>
          <w:szCs w:val="22"/>
        </w:rPr>
      </w:pPr>
      <w:r>
        <w:rPr>
          <w:b/>
          <w:i/>
          <w:sz w:val="22"/>
          <w:szCs w:val="22"/>
        </w:rPr>
        <w:t xml:space="preserve">Załącznik nr </w:t>
      </w:r>
      <w:r w:rsidR="00AB383A">
        <w:rPr>
          <w:b/>
          <w:i/>
          <w:sz w:val="22"/>
          <w:szCs w:val="22"/>
        </w:rPr>
        <w:t>8</w:t>
      </w:r>
      <w:r>
        <w:rPr>
          <w:b/>
          <w:i/>
          <w:sz w:val="22"/>
          <w:szCs w:val="22"/>
        </w:rPr>
        <w:t xml:space="preserve"> do SIWZ </w:t>
      </w:r>
    </w:p>
    <w:p w:rsidR="00B03BDC" w:rsidRDefault="00B03BDC" w:rsidP="00B03BDC">
      <w:pPr>
        <w:ind w:left="6372" w:firstLine="708"/>
        <w:rPr>
          <w:i/>
          <w:sz w:val="22"/>
          <w:szCs w:val="22"/>
        </w:rPr>
      </w:pPr>
      <w:r>
        <w:rPr>
          <w:i/>
          <w:sz w:val="22"/>
          <w:szCs w:val="22"/>
        </w:rPr>
        <w:t>wzór umowy</w:t>
      </w:r>
    </w:p>
    <w:p w:rsidR="00BC6710" w:rsidRPr="00BC6710" w:rsidRDefault="00BC6710" w:rsidP="00BC6710">
      <w:pPr>
        <w:spacing w:after="120"/>
        <w:ind w:left="2832" w:firstLine="48"/>
        <w:rPr>
          <w:b/>
          <w:sz w:val="22"/>
          <w:szCs w:val="22"/>
        </w:rPr>
      </w:pPr>
      <w:r w:rsidRPr="00BC6710">
        <w:rPr>
          <w:b/>
          <w:sz w:val="22"/>
          <w:szCs w:val="22"/>
        </w:rPr>
        <w:t>Umowa dostawy Nr .......................</w:t>
      </w:r>
    </w:p>
    <w:p w:rsidR="00BC6710" w:rsidRPr="00BC6710" w:rsidRDefault="00BC6710" w:rsidP="00BC6710">
      <w:pPr>
        <w:spacing w:after="120"/>
        <w:ind w:left="2832" w:firstLine="708"/>
        <w:rPr>
          <w:b/>
          <w:sz w:val="22"/>
          <w:szCs w:val="22"/>
        </w:rPr>
      </w:pPr>
    </w:p>
    <w:p w:rsidR="00BC6710" w:rsidRPr="00BC6710" w:rsidRDefault="00BC6710" w:rsidP="00BC6710">
      <w:pPr>
        <w:jc w:val="both"/>
        <w:rPr>
          <w:b/>
          <w:sz w:val="22"/>
          <w:szCs w:val="22"/>
        </w:rPr>
      </w:pPr>
      <w:r w:rsidRPr="00BC6710">
        <w:rPr>
          <w:sz w:val="22"/>
          <w:szCs w:val="22"/>
        </w:rPr>
        <w:t xml:space="preserve">zawarta w dniu ………….  pomiędzy: </w:t>
      </w:r>
    </w:p>
    <w:p w:rsidR="00BC6710" w:rsidRPr="00BC6710" w:rsidRDefault="00BC6710" w:rsidP="00BC6710">
      <w:pPr>
        <w:jc w:val="both"/>
        <w:rPr>
          <w:sz w:val="22"/>
          <w:szCs w:val="22"/>
        </w:rPr>
      </w:pPr>
      <w:r w:rsidRPr="00BC6710">
        <w:rPr>
          <w:b/>
          <w:sz w:val="22"/>
          <w:szCs w:val="22"/>
        </w:rPr>
        <w:t>Mazowiecką Instytucją Gospodarki Budżetowej MAZOVIA</w:t>
      </w:r>
      <w:r w:rsidRPr="00BC6710">
        <w:rPr>
          <w:sz w:val="22"/>
          <w:szCs w:val="22"/>
        </w:rPr>
        <w:t xml:space="preserve"> z siedzibą w Warszawie (01-473) przy ul. Kocjana 3 zarejestrowaną w Sądzie Rejonowym dla  m.st. Warszawy w Warszawie, XIII Wydział Gospodarczy pod nr KRS 0000373652, NIP 5222967596, REGON 142732693 </w:t>
      </w:r>
    </w:p>
    <w:p w:rsidR="00BC6710" w:rsidRPr="00BC6710" w:rsidRDefault="00BC6710" w:rsidP="00BC6710">
      <w:pPr>
        <w:jc w:val="both"/>
        <w:rPr>
          <w:b/>
          <w:sz w:val="22"/>
          <w:szCs w:val="22"/>
        </w:rPr>
      </w:pPr>
      <w:r w:rsidRPr="00BC6710">
        <w:rPr>
          <w:sz w:val="22"/>
          <w:szCs w:val="22"/>
        </w:rPr>
        <w:t xml:space="preserve">zwaną dalej </w:t>
      </w:r>
      <w:r w:rsidRPr="00BC6710">
        <w:rPr>
          <w:b/>
          <w:sz w:val="22"/>
          <w:szCs w:val="22"/>
        </w:rPr>
        <w:t>„Zamawiającym”</w:t>
      </w:r>
      <w:r w:rsidRPr="00BC6710">
        <w:rPr>
          <w:sz w:val="22"/>
          <w:szCs w:val="22"/>
        </w:rPr>
        <w:t xml:space="preserve"> reprezentowaną przez:</w:t>
      </w:r>
    </w:p>
    <w:p w:rsidR="00BC6710" w:rsidRPr="00BC6710" w:rsidRDefault="00BC6710" w:rsidP="00921EFB">
      <w:pPr>
        <w:numPr>
          <w:ilvl w:val="0"/>
          <w:numId w:val="26"/>
        </w:numPr>
        <w:tabs>
          <w:tab w:val="clear" w:pos="0"/>
          <w:tab w:val="num" w:pos="720"/>
          <w:tab w:val="left" w:pos="2204"/>
        </w:tabs>
        <w:suppressAutoHyphens/>
        <w:ind w:left="0" w:firstLine="0"/>
        <w:jc w:val="both"/>
        <w:rPr>
          <w:b/>
          <w:sz w:val="22"/>
          <w:szCs w:val="22"/>
        </w:rPr>
      </w:pPr>
      <w:r w:rsidRPr="00BC6710">
        <w:rPr>
          <w:b/>
          <w:sz w:val="22"/>
          <w:szCs w:val="22"/>
        </w:rPr>
        <w:t>ANDRZEJA BIEŻUŃSKIEGO</w:t>
      </w:r>
      <w:r w:rsidRPr="00BC6710">
        <w:rPr>
          <w:sz w:val="22"/>
          <w:szCs w:val="22"/>
        </w:rPr>
        <w:t xml:space="preserve"> – Dyrektora Mazowieckiej Instytucji Gospodarki Budżetowej MAZOVIA,</w:t>
      </w:r>
    </w:p>
    <w:p w:rsidR="00BC6710" w:rsidRPr="00BC6710" w:rsidRDefault="00BC6710" w:rsidP="00921EFB">
      <w:pPr>
        <w:numPr>
          <w:ilvl w:val="0"/>
          <w:numId w:val="26"/>
        </w:numPr>
        <w:tabs>
          <w:tab w:val="clear" w:pos="0"/>
          <w:tab w:val="num" w:pos="720"/>
        </w:tabs>
        <w:suppressAutoHyphens/>
        <w:ind w:left="0" w:firstLine="0"/>
        <w:jc w:val="both"/>
        <w:rPr>
          <w:b/>
          <w:sz w:val="22"/>
          <w:szCs w:val="22"/>
        </w:rPr>
      </w:pPr>
      <w:r w:rsidRPr="00BC6710">
        <w:rPr>
          <w:b/>
          <w:sz w:val="22"/>
          <w:szCs w:val="22"/>
        </w:rPr>
        <w:t xml:space="preserve">LIDIĘ ŻUREK – </w:t>
      </w:r>
      <w:r w:rsidRPr="00BC6710">
        <w:rPr>
          <w:sz w:val="22"/>
          <w:szCs w:val="22"/>
        </w:rPr>
        <w:t>Zastępcę</w:t>
      </w:r>
      <w:r w:rsidRPr="00BC6710">
        <w:rPr>
          <w:b/>
          <w:sz w:val="22"/>
          <w:szCs w:val="22"/>
        </w:rPr>
        <w:t xml:space="preserve"> </w:t>
      </w:r>
      <w:r w:rsidRPr="00BC6710">
        <w:rPr>
          <w:sz w:val="22"/>
          <w:szCs w:val="22"/>
        </w:rPr>
        <w:t>Dyrektora Główny Księgowy</w:t>
      </w:r>
      <w:r w:rsidRPr="00BC6710">
        <w:rPr>
          <w:rFonts w:cs="Calibri"/>
          <w:sz w:val="22"/>
          <w:szCs w:val="22"/>
          <w:lang w:eastAsia="zh-CN"/>
        </w:rPr>
        <w:t xml:space="preserve"> </w:t>
      </w:r>
      <w:r w:rsidRPr="00BC6710">
        <w:rPr>
          <w:sz w:val="22"/>
          <w:szCs w:val="22"/>
        </w:rPr>
        <w:t>Mazowieckiej Instytucji Gospodarki Budżetowej MAZOVIA;</w:t>
      </w:r>
    </w:p>
    <w:p w:rsidR="00BC6710" w:rsidRPr="00BC6710" w:rsidRDefault="00BC6710" w:rsidP="00BC6710">
      <w:pPr>
        <w:jc w:val="both"/>
        <w:rPr>
          <w:b/>
          <w:sz w:val="22"/>
          <w:szCs w:val="22"/>
        </w:rPr>
      </w:pPr>
    </w:p>
    <w:p w:rsidR="00BC6710" w:rsidRPr="00BC6710" w:rsidRDefault="00BC6710" w:rsidP="00BC6710">
      <w:pPr>
        <w:jc w:val="both"/>
        <w:rPr>
          <w:sz w:val="22"/>
          <w:szCs w:val="22"/>
        </w:rPr>
      </w:pPr>
      <w:r w:rsidRPr="00BC6710">
        <w:rPr>
          <w:b/>
          <w:sz w:val="22"/>
          <w:szCs w:val="22"/>
        </w:rPr>
        <w:t>a</w:t>
      </w:r>
    </w:p>
    <w:p w:rsidR="00BC6710" w:rsidRPr="00BC6710" w:rsidRDefault="00BC6710" w:rsidP="00BC6710">
      <w:pPr>
        <w:jc w:val="both"/>
        <w:rPr>
          <w:sz w:val="22"/>
          <w:szCs w:val="22"/>
        </w:rPr>
      </w:pPr>
      <w:r w:rsidRPr="00BC6710">
        <w:rPr>
          <w:sz w:val="22"/>
          <w:szCs w:val="22"/>
        </w:rPr>
        <w:t xml:space="preserve">zwanym dalej </w:t>
      </w:r>
      <w:r w:rsidRPr="00BC6710">
        <w:rPr>
          <w:b/>
          <w:sz w:val="22"/>
          <w:szCs w:val="22"/>
        </w:rPr>
        <w:t>Wykonawcą</w:t>
      </w:r>
      <w:r w:rsidRPr="00BC6710">
        <w:rPr>
          <w:sz w:val="22"/>
          <w:szCs w:val="22"/>
        </w:rPr>
        <w:t>, reprezentowaną przez:</w:t>
      </w:r>
    </w:p>
    <w:p w:rsidR="00BC6710" w:rsidRPr="00BC6710" w:rsidRDefault="00BC6710" w:rsidP="00BC6710">
      <w:pPr>
        <w:jc w:val="both"/>
        <w:rPr>
          <w:sz w:val="22"/>
          <w:szCs w:val="22"/>
        </w:rPr>
      </w:pPr>
    </w:p>
    <w:p w:rsidR="00BC6710" w:rsidRPr="00BC6710" w:rsidRDefault="00BC6710" w:rsidP="00BC6710">
      <w:pPr>
        <w:jc w:val="both"/>
        <w:rPr>
          <w:sz w:val="22"/>
          <w:szCs w:val="22"/>
        </w:rPr>
      </w:pPr>
      <w:r w:rsidRPr="00BC6710">
        <w:rPr>
          <w:sz w:val="22"/>
          <w:szCs w:val="22"/>
        </w:rPr>
        <w:t xml:space="preserve">zwanych łącznie dalej Stronami. </w:t>
      </w:r>
    </w:p>
    <w:p w:rsidR="00BC6710" w:rsidRPr="00BC6710" w:rsidRDefault="00BC6710" w:rsidP="00BC6710">
      <w:pPr>
        <w:rPr>
          <w:sz w:val="22"/>
          <w:szCs w:val="22"/>
        </w:rPr>
      </w:pPr>
    </w:p>
    <w:p w:rsidR="00BC6710" w:rsidRPr="00BC6710" w:rsidRDefault="00BC6710" w:rsidP="00BC6710">
      <w:pPr>
        <w:keepNext/>
        <w:tabs>
          <w:tab w:val="left" w:pos="360"/>
        </w:tabs>
        <w:jc w:val="center"/>
        <w:rPr>
          <w:b/>
          <w:bCs/>
          <w:kern w:val="1"/>
          <w:sz w:val="22"/>
          <w:szCs w:val="22"/>
        </w:rPr>
      </w:pPr>
      <w:r w:rsidRPr="00BC6710">
        <w:rPr>
          <w:b/>
          <w:bCs/>
          <w:kern w:val="1"/>
          <w:sz w:val="22"/>
          <w:szCs w:val="22"/>
        </w:rPr>
        <w:t>§ 1</w:t>
      </w:r>
    </w:p>
    <w:p w:rsidR="00BC6710" w:rsidRPr="00BC6710" w:rsidRDefault="00BC6710" w:rsidP="00BC6710">
      <w:pPr>
        <w:keepNext/>
        <w:tabs>
          <w:tab w:val="left" w:pos="360"/>
        </w:tabs>
        <w:jc w:val="center"/>
        <w:rPr>
          <w:b/>
          <w:bCs/>
          <w:kern w:val="1"/>
          <w:sz w:val="22"/>
          <w:szCs w:val="22"/>
        </w:rPr>
      </w:pPr>
    </w:p>
    <w:p w:rsidR="00BC6710" w:rsidRPr="00BC6710" w:rsidRDefault="00BC6710" w:rsidP="00921EFB">
      <w:pPr>
        <w:keepNext/>
        <w:numPr>
          <w:ilvl w:val="0"/>
          <w:numId w:val="38"/>
        </w:numPr>
        <w:tabs>
          <w:tab w:val="left" w:pos="360"/>
        </w:tabs>
        <w:suppressAutoHyphens/>
        <w:ind w:left="425" w:hanging="425"/>
        <w:jc w:val="both"/>
        <w:rPr>
          <w:sz w:val="22"/>
          <w:szCs w:val="22"/>
          <w:lang w:eastAsia="zh-CN"/>
        </w:rPr>
      </w:pPr>
      <w:r w:rsidRPr="00BC6710">
        <w:rPr>
          <w:sz w:val="22"/>
          <w:szCs w:val="22"/>
        </w:rPr>
        <w:t>Przedmiotem umowy jest</w:t>
      </w:r>
      <w:r w:rsidRPr="00BC6710">
        <w:rPr>
          <w:sz w:val="22"/>
          <w:szCs w:val="22"/>
          <w:lang w:eastAsia="zh-CN"/>
        </w:rPr>
        <w:t xml:space="preserve"> sukcesywna sprzedaż i </w:t>
      </w:r>
      <w:r w:rsidRPr="00BC6710">
        <w:rPr>
          <w:b/>
          <w:sz w:val="22"/>
          <w:szCs w:val="22"/>
        </w:rPr>
        <w:t xml:space="preserve">dostawa </w:t>
      </w:r>
      <w:r w:rsidRPr="00BC6710">
        <w:rPr>
          <w:sz w:val="22"/>
          <w:szCs w:val="22"/>
          <w:lang w:eastAsia="zh-CN"/>
        </w:rPr>
        <w:t xml:space="preserve">towaru (asortymentu): </w:t>
      </w:r>
    </w:p>
    <w:p w:rsidR="00BC6710" w:rsidRPr="00BC6710" w:rsidRDefault="00BC6710" w:rsidP="00BC6710">
      <w:pPr>
        <w:tabs>
          <w:tab w:val="left" w:pos="426"/>
        </w:tabs>
        <w:suppressAutoHyphens/>
        <w:ind w:left="425" w:hanging="425"/>
        <w:jc w:val="both"/>
        <w:rPr>
          <w:sz w:val="22"/>
          <w:szCs w:val="22"/>
        </w:rPr>
      </w:pPr>
      <w:r w:rsidRPr="00BC6710">
        <w:rPr>
          <w:b/>
          <w:sz w:val="22"/>
          <w:szCs w:val="22"/>
        </w:rPr>
        <w:t xml:space="preserve">        …………………………</w:t>
      </w:r>
      <w:r w:rsidRPr="00BC6710">
        <w:rPr>
          <w:sz w:val="22"/>
          <w:szCs w:val="22"/>
        </w:rPr>
        <w:t xml:space="preserve"> zgodnie z treścią złożonej oferty stanowiącej załącznik Nr 1 do umowy.</w:t>
      </w:r>
    </w:p>
    <w:p w:rsidR="00BC6710" w:rsidRPr="00BC6710" w:rsidRDefault="00BC6710" w:rsidP="00921EFB">
      <w:pPr>
        <w:numPr>
          <w:ilvl w:val="0"/>
          <w:numId w:val="38"/>
        </w:numPr>
        <w:tabs>
          <w:tab w:val="left" w:pos="426"/>
        </w:tabs>
        <w:suppressAutoHyphens/>
        <w:ind w:left="425" w:hanging="425"/>
        <w:jc w:val="both"/>
        <w:rPr>
          <w:sz w:val="22"/>
          <w:szCs w:val="22"/>
        </w:rPr>
      </w:pPr>
      <w:r w:rsidRPr="00BC6710">
        <w:rPr>
          <w:sz w:val="22"/>
          <w:szCs w:val="22"/>
        </w:rPr>
        <w:t xml:space="preserve">Umowę zawiera się na okres 12 miesięcy, licząc od daty jej podpisania, </w:t>
      </w:r>
      <w:r w:rsidRPr="00BC6710">
        <w:rPr>
          <w:sz w:val="22"/>
          <w:szCs w:val="22"/>
          <w:lang w:eastAsia="zh-CN"/>
        </w:rPr>
        <w:t xml:space="preserve">tj.: do dnia ….............. </w:t>
      </w:r>
      <w:r w:rsidRPr="00BC6710">
        <w:rPr>
          <w:sz w:val="22"/>
          <w:szCs w:val="22"/>
        </w:rPr>
        <w:t>lub do wcześniejszego wyczerpania kwoty brutto, określonej w § 3 ust. 1 umowy.</w:t>
      </w:r>
    </w:p>
    <w:p w:rsidR="00BC6710" w:rsidRPr="00BC6710" w:rsidRDefault="00BC6710" w:rsidP="00BC6710">
      <w:pPr>
        <w:spacing w:after="120"/>
        <w:jc w:val="center"/>
        <w:rPr>
          <w:b/>
          <w:sz w:val="22"/>
          <w:szCs w:val="22"/>
        </w:rPr>
      </w:pPr>
    </w:p>
    <w:p w:rsidR="00BC6710" w:rsidRPr="00BC6710" w:rsidRDefault="00BC6710" w:rsidP="00BC6710">
      <w:pPr>
        <w:spacing w:after="120"/>
        <w:jc w:val="center"/>
        <w:rPr>
          <w:b/>
          <w:sz w:val="22"/>
          <w:szCs w:val="22"/>
        </w:rPr>
      </w:pPr>
      <w:r w:rsidRPr="00BC6710">
        <w:rPr>
          <w:b/>
          <w:sz w:val="22"/>
          <w:szCs w:val="22"/>
        </w:rPr>
        <w:t>§ 2</w:t>
      </w:r>
    </w:p>
    <w:p w:rsidR="00BC6710" w:rsidRPr="00BC6710" w:rsidRDefault="00BC6710" w:rsidP="00921EFB">
      <w:pPr>
        <w:numPr>
          <w:ilvl w:val="0"/>
          <w:numId w:val="37"/>
        </w:numPr>
        <w:tabs>
          <w:tab w:val="left" w:pos="284"/>
        </w:tabs>
        <w:suppressAutoHyphens/>
        <w:ind w:left="284" w:hanging="284"/>
        <w:jc w:val="both"/>
        <w:rPr>
          <w:sz w:val="22"/>
          <w:szCs w:val="22"/>
        </w:rPr>
      </w:pPr>
      <w:r w:rsidRPr="00BC6710">
        <w:rPr>
          <w:sz w:val="22"/>
          <w:szCs w:val="22"/>
        </w:rPr>
        <w:t xml:space="preserve">Dostawy </w:t>
      </w:r>
      <w:r w:rsidRPr="00BC6710">
        <w:rPr>
          <w:sz w:val="22"/>
          <w:szCs w:val="22"/>
          <w:lang w:eastAsia="zh-CN"/>
        </w:rPr>
        <w:t xml:space="preserve">towaru, określonego w § 1 ust. 1, </w:t>
      </w:r>
      <w:r w:rsidRPr="00BC6710">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BC6710" w:rsidRPr="00BC6710" w:rsidRDefault="00BC6710" w:rsidP="00921EFB">
      <w:pPr>
        <w:numPr>
          <w:ilvl w:val="0"/>
          <w:numId w:val="37"/>
        </w:numPr>
        <w:tabs>
          <w:tab w:val="left" w:pos="284"/>
        </w:tabs>
        <w:suppressAutoHyphens/>
        <w:ind w:left="284" w:hanging="284"/>
        <w:jc w:val="both"/>
        <w:rPr>
          <w:sz w:val="22"/>
          <w:szCs w:val="22"/>
          <w:lang w:eastAsia="zh-CN"/>
        </w:rPr>
      </w:pPr>
      <w:r w:rsidRPr="00BC6710">
        <w:rPr>
          <w:sz w:val="22"/>
          <w:szCs w:val="22"/>
        </w:rPr>
        <w:t>Wykonawca zobowiązuje się dostarczyć do miejsca wskazanego przez Zamawiającego towar w cenach jednostkowych i ilościach określonych w Załączniku nr 1</w:t>
      </w:r>
      <w:r w:rsidRPr="00BC6710">
        <w:rPr>
          <w:sz w:val="22"/>
          <w:szCs w:val="22"/>
          <w:lang w:eastAsia="zh-CN"/>
        </w:rPr>
        <w:t xml:space="preserve"> zgodnie z każdorazowymi zamówieniami, o których mowa w ust. 1.</w:t>
      </w:r>
    </w:p>
    <w:p w:rsidR="00BC6710" w:rsidRPr="00BC6710" w:rsidRDefault="00BC6710" w:rsidP="00921EFB">
      <w:pPr>
        <w:numPr>
          <w:ilvl w:val="0"/>
          <w:numId w:val="37"/>
        </w:numPr>
        <w:tabs>
          <w:tab w:val="left" w:pos="284"/>
        </w:tabs>
        <w:suppressAutoHyphens/>
        <w:ind w:left="284" w:hanging="284"/>
        <w:jc w:val="both"/>
        <w:rPr>
          <w:sz w:val="22"/>
          <w:szCs w:val="22"/>
        </w:rPr>
      </w:pPr>
      <w:r w:rsidRPr="00BC6710">
        <w:rPr>
          <w:sz w:val="22"/>
          <w:szCs w:val="22"/>
        </w:rPr>
        <w:t xml:space="preserve">Terminy dostaw towaru realizowane będą według potrzeb Zamawiającego w godzinach od 7.00 do 16.00 w dniach od poniedziałku do niedzieli w ciągu do </w:t>
      </w:r>
      <w:r w:rsidRPr="00BC6710">
        <w:rPr>
          <w:b/>
          <w:sz w:val="22"/>
          <w:szCs w:val="22"/>
        </w:rPr>
        <w:t>24 godzin</w:t>
      </w:r>
      <w:r w:rsidRPr="00BC6710">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BC6710" w:rsidRPr="00BC6710" w:rsidRDefault="00BC6710" w:rsidP="00921EFB">
      <w:pPr>
        <w:numPr>
          <w:ilvl w:val="0"/>
          <w:numId w:val="37"/>
        </w:numPr>
        <w:tabs>
          <w:tab w:val="left" w:pos="284"/>
        </w:tabs>
        <w:suppressAutoHyphens/>
        <w:ind w:left="284" w:hanging="284"/>
        <w:jc w:val="both"/>
        <w:rPr>
          <w:sz w:val="22"/>
          <w:szCs w:val="22"/>
        </w:rPr>
      </w:pPr>
      <w:r w:rsidRPr="00BC6710">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BC6710" w:rsidRPr="00BC6710" w:rsidRDefault="00BC6710" w:rsidP="00BC6710">
      <w:pPr>
        <w:tabs>
          <w:tab w:val="left" w:pos="284"/>
        </w:tabs>
        <w:ind w:left="284" w:hanging="284"/>
        <w:jc w:val="both"/>
        <w:rPr>
          <w:sz w:val="22"/>
          <w:szCs w:val="22"/>
        </w:rPr>
      </w:pPr>
      <w:r w:rsidRPr="00BC6710">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BC6710">
        <w:rPr>
          <w:sz w:val="22"/>
          <w:szCs w:val="22"/>
          <w:lang w:eastAsia="zh-CN"/>
        </w:rPr>
        <w:t xml:space="preserve"> ani roszczenie o utracone korzyści.</w:t>
      </w:r>
    </w:p>
    <w:p w:rsidR="00BC6710" w:rsidRPr="00BC6710" w:rsidRDefault="00BC6710" w:rsidP="00BC6710">
      <w:pPr>
        <w:spacing w:after="120"/>
        <w:jc w:val="center"/>
        <w:rPr>
          <w:b/>
          <w:sz w:val="22"/>
          <w:szCs w:val="22"/>
        </w:rPr>
      </w:pPr>
      <w:r w:rsidRPr="00BC6710">
        <w:rPr>
          <w:b/>
          <w:sz w:val="22"/>
          <w:szCs w:val="22"/>
        </w:rPr>
        <w:t>§ 3</w:t>
      </w:r>
    </w:p>
    <w:p w:rsidR="00BC6710" w:rsidRPr="00BC6710" w:rsidRDefault="00BC6710" w:rsidP="00921EFB">
      <w:pPr>
        <w:numPr>
          <w:ilvl w:val="0"/>
          <w:numId w:val="36"/>
        </w:numPr>
        <w:tabs>
          <w:tab w:val="left" w:pos="284"/>
        </w:tabs>
        <w:suppressAutoHyphens/>
        <w:ind w:left="284" w:hanging="284"/>
        <w:jc w:val="both"/>
        <w:rPr>
          <w:sz w:val="22"/>
          <w:szCs w:val="22"/>
        </w:rPr>
      </w:pPr>
      <w:r w:rsidRPr="00BC6710">
        <w:rPr>
          <w:sz w:val="22"/>
          <w:szCs w:val="22"/>
        </w:rPr>
        <w:t xml:space="preserve">Całkowita wartość przedmiotu umowy stanowiąca sumę wartości poszczególnych zamówień bieżących nie przekroczy </w:t>
      </w:r>
      <w:r w:rsidRPr="00BC6710">
        <w:rPr>
          <w:b/>
          <w:sz w:val="22"/>
          <w:szCs w:val="22"/>
        </w:rPr>
        <w:t>……………….. brutto</w:t>
      </w:r>
      <w:r w:rsidRPr="00BC6710">
        <w:rPr>
          <w:sz w:val="22"/>
          <w:szCs w:val="22"/>
        </w:rPr>
        <w:t xml:space="preserve"> (słownie: ……………………….) i zawiera, poza kwotą ………………………… netto (słownie:…………………….), podatek VAT i wszystkie inne koszty jakie powstaną w związku z realizacją przedmiotu umowy, w tym opłaty celne, podatkowe, ubezpieczeniowe, koszty transportu, itp.</w:t>
      </w:r>
    </w:p>
    <w:p w:rsidR="00BC6710" w:rsidRPr="00BC6710" w:rsidRDefault="00BC6710" w:rsidP="00921EFB">
      <w:pPr>
        <w:numPr>
          <w:ilvl w:val="0"/>
          <w:numId w:val="36"/>
        </w:numPr>
        <w:tabs>
          <w:tab w:val="left" w:pos="284"/>
        </w:tabs>
        <w:suppressAutoHyphens/>
        <w:ind w:left="0" w:firstLine="0"/>
        <w:jc w:val="both"/>
        <w:rPr>
          <w:sz w:val="22"/>
          <w:szCs w:val="22"/>
        </w:rPr>
      </w:pPr>
      <w:r w:rsidRPr="00BC6710">
        <w:rPr>
          <w:sz w:val="22"/>
          <w:szCs w:val="22"/>
          <w:lang w:eastAsia="zh-CN"/>
        </w:rPr>
        <w:lastRenderedPageBreak/>
        <w:t>Wykonawca zobowiązuje się do zachowania stałych cen w czasie trwania umowy.</w:t>
      </w:r>
    </w:p>
    <w:p w:rsidR="00BC6710" w:rsidRPr="00BC6710" w:rsidRDefault="00BC6710" w:rsidP="00BC6710">
      <w:pPr>
        <w:spacing w:after="120"/>
        <w:rPr>
          <w:b/>
          <w:sz w:val="22"/>
          <w:szCs w:val="22"/>
          <w:shd w:val="clear" w:color="auto" w:fill="FFFF00"/>
        </w:rPr>
      </w:pPr>
    </w:p>
    <w:p w:rsidR="00BC6710" w:rsidRPr="00BC6710" w:rsidRDefault="00BC6710" w:rsidP="00BC6710">
      <w:pPr>
        <w:spacing w:after="120"/>
        <w:jc w:val="center"/>
        <w:rPr>
          <w:sz w:val="22"/>
          <w:szCs w:val="22"/>
        </w:rPr>
      </w:pPr>
      <w:r w:rsidRPr="00BC6710">
        <w:rPr>
          <w:b/>
          <w:sz w:val="22"/>
          <w:szCs w:val="22"/>
        </w:rPr>
        <w:t>§ 5</w:t>
      </w:r>
    </w:p>
    <w:p w:rsidR="00BC6710" w:rsidRPr="00BC6710" w:rsidRDefault="00BC6710" w:rsidP="00921EFB">
      <w:pPr>
        <w:numPr>
          <w:ilvl w:val="0"/>
          <w:numId w:val="28"/>
        </w:numPr>
        <w:tabs>
          <w:tab w:val="clear" w:pos="0"/>
          <w:tab w:val="num" w:pos="284"/>
        </w:tabs>
        <w:suppressAutoHyphens/>
        <w:ind w:left="0" w:firstLine="0"/>
        <w:jc w:val="both"/>
        <w:rPr>
          <w:sz w:val="22"/>
          <w:szCs w:val="22"/>
        </w:rPr>
      </w:pPr>
      <w:r w:rsidRPr="00BC6710">
        <w:rPr>
          <w:sz w:val="22"/>
          <w:szCs w:val="22"/>
        </w:rPr>
        <w:t>Wykonawca zobowiązuje się do:</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dostarczenia towaru posiadającego odpowiednie świadectwa (w tym aktualne atesty PZH) oraz spełniającego obowiązujące wymagania i normy jakościowe,</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 xml:space="preserve">dostarczenia towaru nowego, niewadliwego, o maksymalnie długim terminie przydatności/ważności, </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dostarczenia, najpóźniej w dniu podpisania umowy, kart charakterystyki substancji niebezpiecznych do „środków czystości”, które takich kart wymagają,</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bezpłatnego dowozu towaru do Zamawiającego na własne ryzyko i koszt,</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 xml:space="preserve">dostarczenia towaru specjalistycznym transportem własnym lub innego przewoźnika, spełniającym obowiązujące wymogi,  </w:t>
      </w:r>
    </w:p>
    <w:p w:rsidR="00BC6710" w:rsidRPr="00BC6710" w:rsidRDefault="00BC6710" w:rsidP="00921EFB">
      <w:pPr>
        <w:numPr>
          <w:ilvl w:val="0"/>
          <w:numId w:val="47"/>
        </w:numPr>
        <w:tabs>
          <w:tab w:val="num" w:pos="284"/>
        </w:tabs>
        <w:suppressAutoHyphens/>
        <w:ind w:left="0" w:firstLine="0"/>
        <w:jc w:val="both"/>
        <w:rPr>
          <w:sz w:val="22"/>
          <w:szCs w:val="22"/>
          <w:lang w:eastAsia="zh-CN"/>
        </w:rPr>
      </w:pPr>
      <w:r w:rsidRPr="00BC6710">
        <w:rPr>
          <w:sz w:val="22"/>
          <w:szCs w:val="22"/>
          <w:lang w:eastAsia="zh-CN"/>
        </w:rPr>
        <w:t>zabezpieczenia należycie towaru na czas przewozu i ponoszenia całkowitej odpowiedzialności  za dostawę i jakość dostarczanego towaru,</w:t>
      </w:r>
    </w:p>
    <w:p w:rsidR="00BC6710" w:rsidRPr="00BC6710" w:rsidRDefault="00BC6710" w:rsidP="00921EFB">
      <w:pPr>
        <w:numPr>
          <w:ilvl w:val="0"/>
          <w:numId w:val="47"/>
        </w:numPr>
        <w:tabs>
          <w:tab w:val="num" w:pos="284"/>
          <w:tab w:val="left" w:pos="709"/>
        </w:tabs>
        <w:suppressAutoHyphens/>
        <w:ind w:left="0" w:firstLine="0"/>
        <w:jc w:val="both"/>
        <w:rPr>
          <w:sz w:val="22"/>
          <w:szCs w:val="22"/>
          <w:lang w:eastAsia="zh-CN"/>
        </w:rPr>
      </w:pPr>
      <w:r w:rsidRPr="00BC6710">
        <w:rPr>
          <w:sz w:val="22"/>
          <w:szCs w:val="22"/>
          <w:lang w:eastAsia="zh-CN"/>
        </w:rPr>
        <w:t>ponoszenia odpowiedzialność za braki i wady powstałe w czasie transportu wyrobów oraz ponoszenia wynikających z tego tytułu wszelkich skutków prawnych.</w:t>
      </w:r>
    </w:p>
    <w:p w:rsidR="00BC6710" w:rsidRPr="00BC6710" w:rsidRDefault="00BC6710" w:rsidP="00921EFB">
      <w:pPr>
        <w:numPr>
          <w:ilvl w:val="0"/>
          <w:numId w:val="28"/>
        </w:numPr>
        <w:tabs>
          <w:tab w:val="clear" w:pos="0"/>
          <w:tab w:val="num" w:pos="284"/>
        </w:tabs>
        <w:suppressAutoHyphens/>
        <w:ind w:left="0" w:firstLine="0"/>
        <w:jc w:val="both"/>
        <w:rPr>
          <w:sz w:val="22"/>
          <w:szCs w:val="22"/>
        </w:rPr>
      </w:pPr>
      <w:r w:rsidRPr="00BC6710">
        <w:rPr>
          <w:sz w:val="22"/>
          <w:szCs w:val="22"/>
        </w:rPr>
        <w:t>Wykonawca zapewnia dołożenie najwyższej staranności przy realizowaniu złożonych przez Zamawiającego zamówień bieżących, uwzględniając najwyższe standardy i polskie normy.</w:t>
      </w:r>
    </w:p>
    <w:p w:rsidR="00BC6710" w:rsidRPr="00BC6710" w:rsidRDefault="00BC6710" w:rsidP="00921EFB">
      <w:pPr>
        <w:numPr>
          <w:ilvl w:val="0"/>
          <w:numId w:val="28"/>
        </w:numPr>
        <w:tabs>
          <w:tab w:val="clear" w:pos="0"/>
          <w:tab w:val="num" w:pos="284"/>
        </w:tabs>
        <w:suppressAutoHyphens/>
        <w:ind w:left="0" w:firstLine="0"/>
        <w:jc w:val="both"/>
        <w:rPr>
          <w:b/>
          <w:sz w:val="22"/>
          <w:szCs w:val="22"/>
        </w:rPr>
      </w:pPr>
      <w:r w:rsidRPr="00BC6710">
        <w:rPr>
          <w:sz w:val="22"/>
          <w:szCs w:val="22"/>
        </w:rPr>
        <w:t>Wykonawca przyjmuje do wiadomości, iż w trakcie realizacji umowy ponosi odpowiedzialność odszkodowawczą umowną, jak też deliktową, w tym ponosi odpowiedzialność za szkodę wyrządzoną przez produkt niebezpieczny.</w:t>
      </w:r>
    </w:p>
    <w:p w:rsidR="00BC6710" w:rsidRPr="00BC6710" w:rsidRDefault="00BC6710" w:rsidP="00BC6710">
      <w:pPr>
        <w:jc w:val="center"/>
        <w:rPr>
          <w:b/>
          <w:sz w:val="22"/>
          <w:szCs w:val="22"/>
        </w:rPr>
      </w:pPr>
    </w:p>
    <w:p w:rsidR="00BC6710" w:rsidRPr="00BC6710" w:rsidRDefault="00BC6710" w:rsidP="00BC6710">
      <w:pPr>
        <w:jc w:val="center"/>
        <w:rPr>
          <w:b/>
          <w:sz w:val="22"/>
          <w:szCs w:val="22"/>
        </w:rPr>
      </w:pPr>
      <w:r w:rsidRPr="00BC6710">
        <w:rPr>
          <w:b/>
          <w:sz w:val="22"/>
          <w:szCs w:val="22"/>
        </w:rPr>
        <w:t>§ 6</w:t>
      </w:r>
    </w:p>
    <w:p w:rsidR="00BC6710" w:rsidRPr="00BC6710" w:rsidRDefault="00BC6710" w:rsidP="00BC6710">
      <w:pPr>
        <w:jc w:val="both"/>
        <w:rPr>
          <w:b/>
          <w:sz w:val="22"/>
          <w:szCs w:val="22"/>
        </w:rPr>
      </w:pPr>
    </w:p>
    <w:p w:rsidR="00BC6710" w:rsidRPr="00BC6710" w:rsidRDefault="00BC6710" w:rsidP="00921EFB">
      <w:pPr>
        <w:pStyle w:val="Akapitzlist"/>
        <w:numPr>
          <w:ilvl w:val="3"/>
          <w:numId w:val="36"/>
        </w:numPr>
        <w:tabs>
          <w:tab w:val="num" w:pos="1080"/>
        </w:tabs>
        <w:suppressAutoHyphens/>
        <w:ind w:left="357" w:hanging="357"/>
        <w:jc w:val="both"/>
        <w:rPr>
          <w:b/>
          <w:sz w:val="22"/>
          <w:szCs w:val="22"/>
        </w:rPr>
      </w:pPr>
      <w:r w:rsidRPr="00BC6710">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BC6710">
        <w:rPr>
          <w:b/>
          <w:sz w:val="22"/>
          <w:szCs w:val="22"/>
          <w:lang w:eastAsia="zh-CN"/>
        </w:rPr>
        <w:t xml:space="preserve"> </w:t>
      </w:r>
      <w:r w:rsidRPr="00BC6710">
        <w:rPr>
          <w:sz w:val="22"/>
          <w:szCs w:val="22"/>
          <w:lang w:eastAsia="zh-CN"/>
        </w:rPr>
        <w:t xml:space="preserve">oraz środki transportu ze szczególnym uwzględnieniem marki pojazdu oraz jego numeru rejestracyjnego zgodnie z poniższą tabelką. </w:t>
      </w:r>
    </w:p>
    <w:p w:rsidR="00BC6710" w:rsidRPr="00BC6710" w:rsidRDefault="00BC6710" w:rsidP="00BC671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BC6710" w:rsidRPr="00BC6710" w:rsidTr="009E4DC4">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L.p.</w:t>
            </w:r>
          </w:p>
        </w:tc>
        <w:tc>
          <w:tcPr>
            <w:tcW w:w="2678"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Imię i Nazwisko</w:t>
            </w:r>
          </w:p>
        </w:tc>
        <w:tc>
          <w:tcPr>
            <w:tcW w:w="1535"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Nr dowodu osobistego</w:t>
            </w:r>
          </w:p>
        </w:tc>
        <w:tc>
          <w:tcPr>
            <w:tcW w:w="1535"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Środek transportu</w:t>
            </w:r>
          </w:p>
        </w:tc>
        <w:tc>
          <w:tcPr>
            <w:tcW w:w="1536"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Marka samochodu</w:t>
            </w:r>
          </w:p>
        </w:tc>
        <w:tc>
          <w:tcPr>
            <w:tcW w:w="1536"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Nr rejestracyjny</w:t>
            </w:r>
          </w:p>
        </w:tc>
      </w:tr>
      <w:tr w:rsidR="00BC6710" w:rsidRPr="00BC6710" w:rsidTr="009E4DC4">
        <w:trPr>
          <w:trHeight w:val="633"/>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1.</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57"/>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2.</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51"/>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3.</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59"/>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4.</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67"/>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5.</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47"/>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6.</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r w:rsidR="00BC6710" w:rsidRPr="00BC6710" w:rsidTr="009E4DC4">
        <w:trPr>
          <w:trHeight w:val="555"/>
        </w:trPr>
        <w:tc>
          <w:tcPr>
            <w:tcW w:w="392" w:type="dxa"/>
            <w:shd w:val="clear" w:color="auto" w:fill="auto"/>
            <w:vAlign w:val="center"/>
          </w:tcPr>
          <w:p w:rsidR="00BC6710" w:rsidRPr="00BC6710" w:rsidRDefault="00BC6710" w:rsidP="00BC6710">
            <w:pPr>
              <w:jc w:val="center"/>
              <w:rPr>
                <w:rFonts w:eastAsia="Calibri"/>
                <w:b/>
                <w:sz w:val="22"/>
                <w:szCs w:val="22"/>
                <w:lang w:eastAsia="en-US"/>
              </w:rPr>
            </w:pPr>
            <w:r w:rsidRPr="00BC6710">
              <w:rPr>
                <w:rFonts w:eastAsia="Calibri"/>
                <w:b/>
                <w:sz w:val="22"/>
                <w:szCs w:val="22"/>
                <w:lang w:eastAsia="en-US"/>
              </w:rPr>
              <w:t>7.</w:t>
            </w:r>
          </w:p>
        </w:tc>
        <w:tc>
          <w:tcPr>
            <w:tcW w:w="2678"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5"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c>
          <w:tcPr>
            <w:tcW w:w="1536" w:type="dxa"/>
            <w:shd w:val="clear" w:color="auto" w:fill="auto"/>
          </w:tcPr>
          <w:p w:rsidR="00BC6710" w:rsidRPr="00BC6710" w:rsidRDefault="00BC6710" w:rsidP="00BC6710">
            <w:pPr>
              <w:rPr>
                <w:rFonts w:eastAsia="Calibri"/>
                <w:sz w:val="22"/>
                <w:szCs w:val="22"/>
                <w:lang w:eastAsia="en-US"/>
              </w:rPr>
            </w:pPr>
          </w:p>
        </w:tc>
      </w:tr>
    </w:tbl>
    <w:p w:rsidR="00BC6710" w:rsidRPr="00BC6710" w:rsidRDefault="00BC6710" w:rsidP="00BC6710">
      <w:pPr>
        <w:jc w:val="both"/>
        <w:rPr>
          <w:b/>
          <w:sz w:val="22"/>
          <w:szCs w:val="22"/>
        </w:rPr>
      </w:pPr>
    </w:p>
    <w:p w:rsidR="00BC6710" w:rsidRPr="00BC6710" w:rsidRDefault="00BC6710" w:rsidP="00BC6710">
      <w:pPr>
        <w:jc w:val="both"/>
        <w:rPr>
          <w:b/>
          <w:sz w:val="22"/>
          <w:szCs w:val="22"/>
        </w:rPr>
      </w:pPr>
    </w:p>
    <w:p w:rsidR="00BC6710" w:rsidRPr="00921EFB" w:rsidRDefault="00BC6710" w:rsidP="00921EFB">
      <w:pPr>
        <w:pStyle w:val="Akapitzlist"/>
        <w:numPr>
          <w:ilvl w:val="3"/>
          <w:numId w:val="36"/>
        </w:numPr>
        <w:tabs>
          <w:tab w:val="num" w:pos="284"/>
        </w:tabs>
        <w:suppressAutoHyphens/>
        <w:ind w:left="284" w:hanging="284"/>
        <w:jc w:val="both"/>
        <w:rPr>
          <w:b/>
          <w:sz w:val="22"/>
          <w:szCs w:val="22"/>
        </w:rPr>
      </w:pPr>
      <w:r w:rsidRPr="00921EFB">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BC6710" w:rsidRPr="00BC6710" w:rsidRDefault="00BC6710" w:rsidP="00BC6710">
      <w:pPr>
        <w:spacing w:after="120"/>
        <w:rPr>
          <w:b/>
          <w:sz w:val="22"/>
          <w:szCs w:val="22"/>
        </w:rPr>
      </w:pPr>
    </w:p>
    <w:p w:rsidR="00BC6710" w:rsidRPr="00BC6710" w:rsidRDefault="00BC6710" w:rsidP="00BC6710">
      <w:pPr>
        <w:spacing w:after="120"/>
        <w:jc w:val="center"/>
        <w:rPr>
          <w:sz w:val="22"/>
          <w:szCs w:val="22"/>
        </w:rPr>
      </w:pPr>
      <w:r w:rsidRPr="00BC6710">
        <w:rPr>
          <w:sz w:val="22"/>
          <w:szCs w:val="22"/>
        </w:rPr>
        <w:t>§ 7</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Odbioru ilościowego i jakościowego dokonywać będzie właściwy przedstawiciel Zamawiającego w oparciu o złożone pisemnie, fax-em lub telefonicznie zamówienie bieżące oraz fakturę VAT.</w:t>
      </w:r>
    </w:p>
    <w:p w:rsidR="00BC6710" w:rsidRPr="00BC6710" w:rsidRDefault="00BC6710" w:rsidP="00921EFB">
      <w:pPr>
        <w:numPr>
          <w:ilvl w:val="0"/>
          <w:numId w:val="31"/>
        </w:numPr>
        <w:suppressAutoHyphens/>
        <w:ind w:left="284" w:hanging="284"/>
        <w:jc w:val="both"/>
        <w:rPr>
          <w:sz w:val="22"/>
          <w:szCs w:val="22"/>
        </w:rPr>
      </w:pPr>
      <w:r w:rsidRPr="00BC6710">
        <w:rPr>
          <w:sz w:val="22"/>
          <w:szCs w:val="22"/>
          <w:lang w:eastAsia="zh-CN"/>
        </w:rPr>
        <w:t xml:space="preserve">Zamawiający ma prawo składania reklamacji ilościowych w dniu dostarczenia towaru przez Wykonawcę, a jakościowych w chwili ujawnienia wad towaru. </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W przypadku dostarczenia towaru:</w:t>
      </w:r>
    </w:p>
    <w:p w:rsidR="00BC6710" w:rsidRPr="00BC6710" w:rsidRDefault="00BC6710" w:rsidP="00921EFB">
      <w:pPr>
        <w:numPr>
          <w:ilvl w:val="0"/>
          <w:numId w:val="48"/>
        </w:numPr>
        <w:suppressAutoHyphens/>
        <w:ind w:left="284" w:hanging="284"/>
        <w:jc w:val="both"/>
        <w:rPr>
          <w:sz w:val="22"/>
          <w:szCs w:val="22"/>
        </w:rPr>
      </w:pPr>
      <w:r w:rsidRPr="00BC6710">
        <w:rPr>
          <w:sz w:val="22"/>
          <w:szCs w:val="22"/>
        </w:rPr>
        <w:t>z wadami jakościowymi ujawnionymi podczas odbioru towaru - Zamawiający może odmówić jego przyjęcia i żądać wymiany na towar wolny od tych wad,</w:t>
      </w:r>
    </w:p>
    <w:p w:rsidR="00BC6710" w:rsidRPr="00BC6710" w:rsidRDefault="00BC6710" w:rsidP="00921EFB">
      <w:pPr>
        <w:numPr>
          <w:ilvl w:val="0"/>
          <w:numId w:val="48"/>
        </w:numPr>
        <w:suppressAutoHyphens/>
        <w:ind w:left="284" w:hanging="284"/>
        <w:jc w:val="both"/>
        <w:rPr>
          <w:sz w:val="22"/>
          <w:szCs w:val="22"/>
        </w:rPr>
      </w:pPr>
      <w:r w:rsidRPr="00BC6710">
        <w:rPr>
          <w:sz w:val="22"/>
          <w:szCs w:val="22"/>
        </w:rPr>
        <w:t>środkiem transportu, nie spełniającym wymagań określonych w § 4 ust. 1 lit. d) - Zamawiający może odmówić jego przyjęcia,</w:t>
      </w:r>
    </w:p>
    <w:p w:rsidR="00BC6710" w:rsidRPr="00BC6710" w:rsidRDefault="00BC6710" w:rsidP="00921EFB">
      <w:pPr>
        <w:numPr>
          <w:ilvl w:val="0"/>
          <w:numId w:val="48"/>
        </w:numPr>
        <w:suppressAutoHyphens/>
        <w:ind w:left="284" w:hanging="284"/>
        <w:jc w:val="both"/>
        <w:rPr>
          <w:sz w:val="22"/>
          <w:szCs w:val="22"/>
        </w:rPr>
      </w:pPr>
      <w:r w:rsidRPr="00BC6710">
        <w:rPr>
          <w:sz w:val="22"/>
          <w:szCs w:val="22"/>
        </w:rPr>
        <w:t>niezgodnego ze złożonym w zamówieniu bieżącym asortymentem lub ilością - Zamawiający może odmówić jego przyjęcia i żądać dostarczenia towaru zgodnego z zamówieniem,</w:t>
      </w:r>
    </w:p>
    <w:p w:rsidR="00BC6710" w:rsidRPr="00BC6710" w:rsidRDefault="00BC6710" w:rsidP="00921EFB">
      <w:pPr>
        <w:numPr>
          <w:ilvl w:val="0"/>
          <w:numId w:val="48"/>
        </w:numPr>
        <w:suppressAutoHyphens/>
        <w:ind w:left="284" w:hanging="284"/>
        <w:jc w:val="both"/>
        <w:rPr>
          <w:sz w:val="22"/>
          <w:szCs w:val="22"/>
        </w:rPr>
      </w:pPr>
      <w:r w:rsidRPr="00BC6710">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 xml:space="preserve">W przypadku niezrealizowania w terminie dostawy Zamawiający może odmówić jej przyjęcia </w:t>
      </w:r>
      <w:r w:rsidRPr="00BC6710">
        <w:rPr>
          <w:sz w:val="22"/>
          <w:szCs w:val="22"/>
        </w:rPr>
        <w:br/>
        <w:t xml:space="preserve">i dokonać zakupu u </w:t>
      </w:r>
      <w:r w:rsidRPr="00BC6710">
        <w:rPr>
          <w:sz w:val="22"/>
          <w:szCs w:val="22"/>
          <w:lang w:eastAsia="zh-CN"/>
        </w:rPr>
        <w:t xml:space="preserve">osób trzecich na koszt i ryzyko Wykonawcy. W takim przypadku </w:t>
      </w:r>
      <w:r w:rsidRPr="00BC6710">
        <w:rPr>
          <w:sz w:val="22"/>
          <w:szCs w:val="22"/>
        </w:rPr>
        <w:t xml:space="preserve">różnice wynikające z wysokości ceny umownej i detalicznej (u innego dostawcy) ponosi Wykonawca. </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 xml:space="preserve">Podstawą reklamacji jest sporządzenie protokołu reklamacyjnego </w:t>
      </w:r>
      <w:r w:rsidRPr="00BC6710">
        <w:rPr>
          <w:sz w:val="22"/>
          <w:szCs w:val="22"/>
          <w:lang w:eastAsia="zh-CN"/>
        </w:rPr>
        <w:t>przez upoważnionego pracownika Zamawiającego.</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Uwzględnienie reklamacji:</w:t>
      </w:r>
    </w:p>
    <w:p w:rsidR="00BC6710" w:rsidRPr="00BC6710" w:rsidRDefault="00BC6710" w:rsidP="00921EFB">
      <w:pPr>
        <w:numPr>
          <w:ilvl w:val="0"/>
          <w:numId w:val="45"/>
        </w:numPr>
        <w:suppressAutoHyphens/>
        <w:ind w:left="284" w:hanging="284"/>
        <w:jc w:val="both"/>
        <w:rPr>
          <w:sz w:val="22"/>
          <w:szCs w:val="22"/>
        </w:rPr>
      </w:pPr>
      <w:r w:rsidRPr="00BC6710">
        <w:rPr>
          <w:sz w:val="22"/>
          <w:szCs w:val="22"/>
        </w:rPr>
        <w:t xml:space="preserve">W przypadku uwzględnienia słuszności reklamacji, Wykonawca zobowiązany jest, w terminie </w:t>
      </w:r>
      <w:r w:rsidRPr="00BC6710">
        <w:rPr>
          <w:b/>
          <w:sz w:val="22"/>
          <w:szCs w:val="22"/>
        </w:rPr>
        <w:t>4 godzin</w:t>
      </w:r>
      <w:r w:rsidRPr="00BC6710">
        <w:rPr>
          <w:sz w:val="22"/>
          <w:szCs w:val="22"/>
        </w:rPr>
        <w:t xml:space="preserve"> od chwili przekazania protokołu reklamacyjnego Wykonawcy, do wyeliminowania opisanych w nim wad, bez prawa żądania dodatkowych opłat z tego tytułu, w sposób uzgodniony z Zamawiającym.</w:t>
      </w:r>
    </w:p>
    <w:p w:rsidR="00BC6710" w:rsidRPr="00BC6710" w:rsidRDefault="00BC6710" w:rsidP="00921EFB">
      <w:pPr>
        <w:numPr>
          <w:ilvl w:val="0"/>
          <w:numId w:val="45"/>
        </w:numPr>
        <w:suppressAutoHyphens/>
        <w:ind w:left="284" w:hanging="284"/>
        <w:jc w:val="both"/>
        <w:rPr>
          <w:sz w:val="22"/>
          <w:szCs w:val="22"/>
        </w:rPr>
      </w:pPr>
      <w:r w:rsidRPr="00BC6710">
        <w:rPr>
          <w:sz w:val="22"/>
          <w:szCs w:val="22"/>
        </w:rPr>
        <w:t xml:space="preserve">O sposobie rozstrzygnięcia reklamacji Zamawiający, w terminie </w:t>
      </w:r>
      <w:r w:rsidRPr="00BC6710">
        <w:rPr>
          <w:b/>
          <w:sz w:val="22"/>
          <w:szCs w:val="22"/>
        </w:rPr>
        <w:t>do 4 godzin</w:t>
      </w:r>
      <w:r w:rsidRPr="00BC6710">
        <w:rPr>
          <w:sz w:val="22"/>
          <w:szCs w:val="22"/>
        </w:rPr>
        <w:t xml:space="preserve"> obowiązkowo zawiadomi za pośrednictwem faxu lub poczty elektronicznej Zamawiającego. </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Odmowa uwzględnienia reklamacji przez Wykonawcę:</w:t>
      </w:r>
    </w:p>
    <w:p w:rsidR="00BC6710" w:rsidRPr="00BC6710" w:rsidRDefault="00BC6710" w:rsidP="00921EFB">
      <w:pPr>
        <w:numPr>
          <w:ilvl w:val="0"/>
          <w:numId w:val="46"/>
        </w:numPr>
        <w:suppressAutoHyphens/>
        <w:ind w:left="284" w:hanging="284"/>
        <w:jc w:val="both"/>
        <w:rPr>
          <w:sz w:val="22"/>
          <w:szCs w:val="22"/>
        </w:rPr>
      </w:pPr>
      <w:r w:rsidRPr="00BC6710">
        <w:rPr>
          <w:sz w:val="22"/>
          <w:szCs w:val="22"/>
        </w:rPr>
        <w:t>Jeżeli Wykonawca nie uzna reklamacji jakościowej w terminie 4 godzin, zobowiązany jest skierować natychmiast swojego przedstawiciela do Zamawiającego w celu wzięcia udziału w komisyjnym pobraniu prób produktów wadliwych. W przypadku nie stawienia się przedstawiciela Wykonawcy w terminie do 6 godzin od chwili przekazania protokołu reklamacyjnego Wykonawcy, Zamawiający zleci Stacji Sanitarno - Epidemiologicznej właściwej miejscowo dla Zamawiającego, pobranie prób towaru do zbadania bez jego udziału. Próbki produktów wadliwych zostaną przekazane do zbadania w akredytowanym laboratorium właściwym dla siedziby Zamawiającego.</w:t>
      </w:r>
    </w:p>
    <w:p w:rsidR="00BC6710" w:rsidRPr="00BC6710" w:rsidRDefault="00BC6710" w:rsidP="00921EFB">
      <w:pPr>
        <w:numPr>
          <w:ilvl w:val="0"/>
          <w:numId w:val="46"/>
        </w:numPr>
        <w:suppressAutoHyphens/>
        <w:ind w:left="284" w:hanging="284"/>
        <w:jc w:val="both"/>
        <w:rPr>
          <w:sz w:val="22"/>
          <w:szCs w:val="22"/>
        </w:rPr>
      </w:pPr>
      <w:r w:rsidRPr="00BC6710">
        <w:rPr>
          <w:sz w:val="22"/>
          <w:szCs w:val="22"/>
        </w:rPr>
        <w:t>Orzeczenie wydane przez w/w laboratorium będzie traktowane przez strony umowy, jako ostateczne. Koszty pobrania, transportu i badań prób ponosi Strona, której ocena okaże się błędna.</w:t>
      </w:r>
    </w:p>
    <w:p w:rsidR="00BC6710" w:rsidRPr="00BC6710" w:rsidRDefault="00BC6710" w:rsidP="00921EFB">
      <w:pPr>
        <w:numPr>
          <w:ilvl w:val="0"/>
          <w:numId w:val="46"/>
        </w:numPr>
        <w:suppressAutoHyphens/>
        <w:ind w:left="284" w:hanging="284"/>
        <w:jc w:val="both"/>
        <w:rPr>
          <w:sz w:val="22"/>
          <w:szCs w:val="22"/>
        </w:rPr>
      </w:pPr>
      <w:r w:rsidRPr="00BC6710">
        <w:rPr>
          <w:sz w:val="22"/>
          <w:szCs w:val="22"/>
        </w:rPr>
        <w:t xml:space="preserve">Pobranie próby i przekazanie jej do badania nie zwalnia Wykonawcy od dostarczenia Zamawiającemu zamiennej partii towaru nie podlegającego zakwestionowaniu. </w:t>
      </w:r>
    </w:p>
    <w:p w:rsidR="00BC6710" w:rsidRPr="00BC6710" w:rsidRDefault="00BC6710" w:rsidP="00921EFB">
      <w:pPr>
        <w:numPr>
          <w:ilvl w:val="0"/>
          <w:numId w:val="31"/>
        </w:numPr>
        <w:suppressAutoHyphens/>
        <w:ind w:left="284" w:hanging="284"/>
        <w:jc w:val="both"/>
        <w:rPr>
          <w:sz w:val="22"/>
          <w:szCs w:val="22"/>
        </w:rPr>
      </w:pPr>
      <w:r w:rsidRPr="00BC6710">
        <w:rPr>
          <w:sz w:val="22"/>
          <w:szCs w:val="22"/>
        </w:rPr>
        <w:t xml:space="preserve">W przypadku nie wywiązania się przez Wykonawcę z postanowień ustępów poprzedzających Strony ustalają, że Zamawiającemu przysługiwać będzie prawo nabycia towaru w zakwestionowanej ilości u </w:t>
      </w:r>
      <w:r w:rsidRPr="00BC6710">
        <w:rPr>
          <w:sz w:val="22"/>
          <w:szCs w:val="22"/>
          <w:lang w:eastAsia="zh-CN"/>
        </w:rPr>
        <w:t xml:space="preserve">osób trzecich na koszt i ryzyko Wykonawcy. W takim przypadku </w:t>
      </w:r>
      <w:r w:rsidRPr="00BC6710">
        <w:rPr>
          <w:sz w:val="22"/>
          <w:szCs w:val="22"/>
        </w:rPr>
        <w:t>różnicę wynikającą z wysokości ceny umownej i detalicznej (u innego dostawcy) ponosi Wykonawca.</w:t>
      </w:r>
    </w:p>
    <w:p w:rsidR="00BC6710" w:rsidRPr="00BC6710" w:rsidRDefault="00BC6710" w:rsidP="00921EFB">
      <w:pPr>
        <w:numPr>
          <w:ilvl w:val="0"/>
          <w:numId w:val="31"/>
        </w:numPr>
        <w:suppressAutoHyphens/>
        <w:ind w:left="284" w:hanging="284"/>
        <w:jc w:val="both"/>
        <w:rPr>
          <w:sz w:val="22"/>
          <w:szCs w:val="22"/>
        </w:rPr>
      </w:pPr>
      <w:r w:rsidRPr="00BC6710">
        <w:rPr>
          <w:sz w:val="22"/>
          <w:szCs w:val="22"/>
          <w:lang w:eastAsia="zh-CN"/>
        </w:rPr>
        <w:t>W przypadku braku towaru (asortymentu) objętego umową Zamawiający ma prawo dokonać jego zakupu u osób trzecich na koszt i ryzyko Wykonawcy.</w:t>
      </w:r>
    </w:p>
    <w:p w:rsidR="00BC6710" w:rsidRPr="00BC6710" w:rsidRDefault="00BC6710" w:rsidP="00BC6710">
      <w:pPr>
        <w:spacing w:after="120"/>
        <w:jc w:val="center"/>
        <w:rPr>
          <w:b/>
          <w:sz w:val="22"/>
          <w:szCs w:val="22"/>
        </w:rPr>
      </w:pPr>
    </w:p>
    <w:p w:rsidR="00BC6710" w:rsidRPr="00BC6710" w:rsidRDefault="00BC6710" w:rsidP="00BC6710">
      <w:pPr>
        <w:spacing w:after="120"/>
        <w:jc w:val="center"/>
        <w:rPr>
          <w:b/>
          <w:sz w:val="22"/>
          <w:szCs w:val="22"/>
        </w:rPr>
      </w:pPr>
      <w:r w:rsidRPr="00BC6710">
        <w:rPr>
          <w:b/>
          <w:sz w:val="22"/>
          <w:szCs w:val="22"/>
        </w:rPr>
        <w:t>§ 8</w:t>
      </w:r>
    </w:p>
    <w:p w:rsidR="00BC6710" w:rsidRPr="00BC6710" w:rsidRDefault="00BC6710" w:rsidP="00921EFB">
      <w:pPr>
        <w:numPr>
          <w:ilvl w:val="0"/>
          <w:numId w:val="32"/>
        </w:numPr>
        <w:suppressAutoHyphens/>
        <w:ind w:left="284" w:hanging="284"/>
        <w:jc w:val="both"/>
        <w:rPr>
          <w:sz w:val="22"/>
          <w:szCs w:val="22"/>
        </w:rPr>
      </w:pPr>
      <w:r w:rsidRPr="00BC6710">
        <w:rPr>
          <w:sz w:val="22"/>
          <w:szCs w:val="22"/>
        </w:rPr>
        <w:t>Zapłata należności za dostarczony towar nastąpi w formie polecenia przelewu w terminie do 30 dni od daty otrzymania prawidłowo wystawionej faktury VAT przez Zamawiającego.</w:t>
      </w:r>
    </w:p>
    <w:p w:rsidR="00BC6710" w:rsidRPr="00BC6710" w:rsidRDefault="00BC6710" w:rsidP="00921EFB">
      <w:pPr>
        <w:numPr>
          <w:ilvl w:val="0"/>
          <w:numId w:val="32"/>
        </w:numPr>
        <w:suppressAutoHyphens/>
        <w:ind w:left="284" w:hanging="284"/>
        <w:jc w:val="both"/>
        <w:rPr>
          <w:sz w:val="22"/>
          <w:szCs w:val="22"/>
        </w:rPr>
      </w:pPr>
      <w:r w:rsidRPr="00BC6710">
        <w:rPr>
          <w:sz w:val="22"/>
          <w:szCs w:val="22"/>
        </w:rPr>
        <w:t>Na fakturze VAT Wykonawca ma obowiązek wymienić:</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nazwę asortymentu,</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lastRenderedPageBreak/>
        <w:t>jednostkę miary,</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ilość towaru,</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cenę jednostkową netto,</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 xml:space="preserve"> łączną wartość netto,</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stawkę podatku VAT,</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kwotę VAT,</w:t>
      </w:r>
    </w:p>
    <w:p w:rsidR="00BC6710" w:rsidRPr="00BC6710" w:rsidRDefault="00BC6710" w:rsidP="00921EFB">
      <w:pPr>
        <w:numPr>
          <w:ilvl w:val="0"/>
          <w:numId w:val="21"/>
        </w:numPr>
        <w:suppressAutoHyphens/>
        <w:ind w:left="284" w:hanging="284"/>
        <w:jc w:val="both"/>
        <w:rPr>
          <w:sz w:val="22"/>
          <w:szCs w:val="22"/>
        </w:rPr>
      </w:pPr>
      <w:r w:rsidRPr="00BC6710">
        <w:rPr>
          <w:sz w:val="22"/>
          <w:szCs w:val="22"/>
        </w:rPr>
        <w:t>łączną wartość brutto.</w:t>
      </w:r>
    </w:p>
    <w:p w:rsidR="00BC6710" w:rsidRPr="00BC6710" w:rsidRDefault="00BC6710" w:rsidP="00921EFB">
      <w:pPr>
        <w:numPr>
          <w:ilvl w:val="0"/>
          <w:numId w:val="32"/>
        </w:numPr>
        <w:suppressAutoHyphens/>
        <w:ind w:left="284" w:hanging="284"/>
        <w:jc w:val="both"/>
        <w:rPr>
          <w:sz w:val="22"/>
          <w:szCs w:val="22"/>
        </w:rPr>
      </w:pPr>
      <w:r w:rsidRPr="00BC6710">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BC6710" w:rsidRPr="00BC6710" w:rsidRDefault="00BC6710" w:rsidP="00921EFB">
      <w:pPr>
        <w:numPr>
          <w:ilvl w:val="0"/>
          <w:numId w:val="32"/>
        </w:numPr>
        <w:suppressAutoHyphens/>
        <w:ind w:left="284" w:hanging="284"/>
        <w:jc w:val="both"/>
        <w:rPr>
          <w:sz w:val="22"/>
          <w:szCs w:val="22"/>
        </w:rPr>
      </w:pPr>
      <w:r w:rsidRPr="00BC6710">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BC6710" w:rsidRPr="00BC6710" w:rsidRDefault="00BC6710" w:rsidP="00921EFB">
      <w:pPr>
        <w:numPr>
          <w:ilvl w:val="0"/>
          <w:numId w:val="32"/>
        </w:numPr>
        <w:suppressAutoHyphens/>
        <w:ind w:left="284" w:hanging="284"/>
        <w:jc w:val="both"/>
        <w:rPr>
          <w:sz w:val="22"/>
          <w:szCs w:val="22"/>
        </w:rPr>
      </w:pPr>
      <w:r w:rsidRPr="00BC6710">
        <w:rPr>
          <w:sz w:val="22"/>
          <w:szCs w:val="22"/>
        </w:rPr>
        <w:t>Wykonawcy przysługuje zapłata za  towar niewadliwy, co do którego Zamawiający nie zgłosił żadnych zastrzeżeń.</w:t>
      </w:r>
    </w:p>
    <w:p w:rsidR="00BC6710" w:rsidRPr="00BC6710" w:rsidRDefault="00BC6710" w:rsidP="00921EFB">
      <w:pPr>
        <w:numPr>
          <w:ilvl w:val="0"/>
          <w:numId w:val="32"/>
        </w:numPr>
        <w:suppressAutoHyphens/>
        <w:ind w:left="284" w:hanging="284"/>
        <w:jc w:val="both"/>
        <w:rPr>
          <w:sz w:val="22"/>
          <w:szCs w:val="22"/>
        </w:rPr>
      </w:pPr>
      <w:r w:rsidRPr="00BC6710">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BC6710">
        <w:rPr>
          <w:rFonts w:eastAsia="Calibri"/>
          <w:sz w:val="22"/>
          <w:szCs w:val="22"/>
          <w:lang w:eastAsia="en-US"/>
        </w:rPr>
        <w:t>Symplex</w:t>
      </w:r>
      <w:proofErr w:type="spellEnd"/>
      <w:r w:rsidRPr="00BC6710">
        <w:rPr>
          <w:rFonts w:eastAsia="Calibri"/>
          <w:sz w:val="22"/>
          <w:szCs w:val="22"/>
          <w:lang w:eastAsia="en-US"/>
        </w:rPr>
        <w:t xml:space="preserve"> na wskazany przez Zamawiającego adres e-mail.</w:t>
      </w:r>
    </w:p>
    <w:p w:rsidR="00BC6710" w:rsidRPr="00BC6710" w:rsidRDefault="00BC6710" w:rsidP="00BC6710">
      <w:pPr>
        <w:spacing w:after="120"/>
        <w:jc w:val="center"/>
        <w:rPr>
          <w:b/>
          <w:sz w:val="22"/>
          <w:szCs w:val="22"/>
        </w:rPr>
      </w:pPr>
    </w:p>
    <w:p w:rsidR="00BC6710" w:rsidRPr="00BC6710" w:rsidRDefault="00BC6710" w:rsidP="00BC6710">
      <w:pPr>
        <w:spacing w:after="120"/>
        <w:jc w:val="center"/>
        <w:rPr>
          <w:b/>
          <w:sz w:val="22"/>
          <w:szCs w:val="22"/>
        </w:rPr>
      </w:pPr>
      <w:r w:rsidRPr="00BC6710">
        <w:rPr>
          <w:b/>
          <w:sz w:val="22"/>
          <w:szCs w:val="22"/>
        </w:rPr>
        <w:t>§ 9</w:t>
      </w:r>
    </w:p>
    <w:p w:rsidR="00BC6710" w:rsidRPr="00BC6710" w:rsidRDefault="00BC6710" w:rsidP="00921EFB">
      <w:pPr>
        <w:numPr>
          <w:ilvl w:val="0"/>
          <w:numId w:val="33"/>
        </w:numPr>
        <w:suppressAutoHyphens/>
        <w:ind w:left="284" w:hanging="284"/>
        <w:jc w:val="both"/>
        <w:rPr>
          <w:sz w:val="22"/>
          <w:szCs w:val="22"/>
        </w:rPr>
      </w:pPr>
      <w:r w:rsidRPr="00BC6710">
        <w:rPr>
          <w:sz w:val="22"/>
          <w:szCs w:val="22"/>
          <w:lang w:eastAsia="zh-CN"/>
        </w:rPr>
        <w:t>W przypadku niewykonania lub nienależytego wykonania umowy, w tym za nieterminową dostawę, Wykonawca pokryje szkodę doznaną z tego tytułu przez Zamawiającego w pełnej wysokości.</w:t>
      </w:r>
    </w:p>
    <w:p w:rsidR="00BC6710" w:rsidRPr="00BC6710" w:rsidRDefault="00BC6710" w:rsidP="00921EFB">
      <w:pPr>
        <w:numPr>
          <w:ilvl w:val="0"/>
          <w:numId w:val="33"/>
        </w:numPr>
        <w:suppressAutoHyphens/>
        <w:ind w:left="284" w:hanging="284"/>
        <w:jc w:val="both"/>
        <w:rPr>
          <w:sz w:val="22"/>
          <w:szCs w:val="22"/>
        </w:rPr>
      </w:pPr>
      <w:r w:rsidRPr="00BC6710">
        <w:rPr>
          <w:sz w:val="22"/>
          <w:szCs w:val="22"/>
        </w:rPr>
        <w:t>Wykonawca zobowiązany jest zapłacić karę umowną Zamawiającemu:</w:t>
      </w:r>
    </w:p>
    <w:p w:rsidR="00BC6710" w:rsidRPr="00BC6710" w:rsidRDefault="00BC6710" w:rsidP="00921EFB">
      <w:pPr>
        <w:ind w:left="284" w:hanging="284"/>
        <w:jc w:val="both"/>
        <w:rPr>
          <w:sz w:val="22"/>
          <w:szCs w:val="22"/>
        </w:rPr>
      </w:pPr>
      <w:r w:rsidRPr="00BC6710">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BC6710" w:rsidRPr="00BC6710" w:rsidRDefault="00BC6710" w:rsidP="00921EFB">
      <w:pPr>
        <w:ind w:left="284" w:hanging="284"/>
        <w:jc w:val="both"/>
        <w:rPr>
          <w:sz w:val="22"/>
          <w:szCs w:val="22"/>
        </w:rPr>
      </w:pPr>
      <w:r w:rsidRPr="00BC6710">
        <w:rPr>
          <w:sz w:val="22"/>
          <w:szCs w:val="22"/>
        </w:rPr>
        <w:t xml:space="preserve">b)    </w:t>
      </w:r>
      <w:r w:rsidRPr="00BC6710">
        <w:rPr>
          <w:sz w:val="22"/>
          <w:szCs w:val="22"/>
          <w:lang w:eastAsia="zh-CN"/>
        </w:rPr>
        <w:t>w przypadku nieterminowego dostarczenia przedmiotu zamówienia - w wysokości 8 % wartości brutto zamówienia bieżącego za każdy dzień opóźnienia;</w:t>
      </w:r>
    </w:p>
    <w:p w:rsidR="00BC6710" w:rsidRPr="00BC6710" w:rsidRDefault="00BC6710" w:rsidP="00921EFB">
      <w:pPr>
        <w:ind w:left="284" w:hanging="284"/>
        <w:jc w:val="both"/>
        <w:rPr>
          <w:sz w:val="22"/>
          <w:szCs w:val="22"/>
        </w:rPr>
      </w:pPr>
      <w:r w:rsidRPr="00BC6710">
        <w:rPr>
          <w:sz w:val="22"/>
          <w:szCs w:val="22"/>
        </w:rPr>
        <w:t>c)    z tytułu odstąpienia od umowy lub jej rozwiązania, z przyczyn zależnych od Wykonawcy - w wysokości 20% wartości brutto umowy, określonej w § 3 ust. 1.</w:t>
      </w:r>
    </w:p>
    <w:p w:rsidR="00BC6710" w:rsidRPr="00BC6710" w:rsidRDefault="00BC6710" w:rsidP="00921EFB">
      <w:pPr>
        <w:numPr>
          <w:ilvl w:val="0"/>
          <w:numId w:val="33"/>
        </w:numPr>
        <w:suppressAutoHyphens/>
        <w:ind w:left="284" w:hanging="284"/>
        <w:jc w:val="both"/>
        <w:rPr>
          <w:sz w:val="22"/>
          <w:szCs w:val="22"/>
        </w:rPr>
      </w:pPr>
      <w:r w:rsidRPr="00BC6710">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BC6710" w:rsidRPr="00BC6710" w:rsidRDefault="00BC6710" w:rsidP="00921EFB">
      <w:pPr>
        <w:numPr>
          <w:ilvl w:val="0"/>
          <w:numId w:val="33"/>
        </w:numPr>
        <w:suppressAutoHyphens/>
        <w:ind w:left="284" w:hanging="284"/>
        <w:jc w:val="both"/>
        <w:rPr>
          <w:sz w:val="22"/>
          <w:szCs w:val="22"/>
        </w:rPr>
      </w:pPr>
      <w:r w:rsidRPr="00BC6710">
        <w:rPr>
          <w:sz w:val="22"/>
          <w:szCs w:val="22"/>
        </w:rPr>
        <w:t>Zamawiający zastrzega sobie prawo potrącenia naliczonych kar umownych z faktur wystawionych przez Wykonawcę.</w:t>
      </w:r>
    </w:p>
    <w:p w:rsidR="00BC6710" w:rsidRPr="00BC6710" w:rsidRDefault="00BC6710" w:rsidP="00921EFB">
      <w:pPr>
        <w:numPr>
          <w:ilvl w:val="0"/>
          <w:numId w:val="33"/>
        </w:numPr>
        <w:suppressAutoHyphens/>
        <w:ind w:left="284" w:hanging="284"/>
        <w:jc w:val="both"/>
        <w:rPr>
          <w:sz w:val="22"/>
          <w:szCs w:val="22"/>
        </w:rPr>
      </w:pPr>
      <w:r w:rsidRPr="00BC6710">
        <w:rPr>
          <w:sz w:val="22"/>
          <w:szCs w:val="22"/>
        </w:rPr>
        <w:t>Zamawiający zastrzega sobie prawo potrącenia kosztów, o których mowa w §7 ust. 4, 7 i 8  z wynagrodzenia przysługującego Wykonawcy w związku z realizacją niniejszej umowy.</w:t>
      </w:r>
    </w:p>
    <w:p w:rsidR="00BC6710" w:rsidRPr="00BC6710" w:rsidRDefault="00BC6710" w:rsidP="00921EFB">
      <w:pPr>
        <w:numPr>
          <w:ilvl w:val="0"/>
          <w:numId w:val="33"/>
        </w:numPr>
        <w:suppressAutoHyphens/>
        <w:ind w:left="284" w:hanging="284"/>
        <w:jc w:val="both"/>
        <w:rPr>
          <w:sz w:val="22"/>
          <w:szCs w:val="22"/>
        </w:rPr>
      </w:pPr>
      <w:r w:rsidRPr="00BC6710">
        <w:rPr>
          <w:sz w:val="22"/>
          <w:szCs w:val="22"/>
        </w:rPr>
        <w:t>Zapłata kar umownych nie zwalnia Wykonawcy od obowiązku wykonania umowy.</w:t>
      </w:r>
    </w:p>
    <w:p w:rsidR="00BC6710" w:rsidRPr="00BC6710" w:rsidRDefault="00BC6710" w:rsidP="00BC6710">
      <w:pPr>
        <w:spacing w:after="120"/>
        <w:jc w:val="center"/>
        <w:rPr>
          <w:b/>
          <w:sz w:val="22"/>
          <w:szCs w:val="22"/>
        </w:rPr>
      </w:pPr>
    </w:p>
    <w:p w:rsidR="00BC6710" w:rsidRPr="00BC6710" w:rsidRDefault="00BC6710" w:rsidP="00BC6710">
      <w:pPr>
        <w:spacing w:after="120"/>
        <w:jc w:val="center"/>
        <w:rPr>
          <w:sz w:val="22"/>
          <w:szCs w:val="22"/>
        </w:rPr>
      </w:pPr>
      <w:r w:rsidRPr="00BC6710">
        <w:rPr>
          <w:b/>
          <w:sz w:val="22"/>
          <w:szCs w:val="22"/>
        </w:rPr>
        <w:t>§ 10</w:t>
      </w:r>
    </w:p>
    <w:p w:rsidR="00BC6710" w:rsidRPr="00BC6710" w:rsidRDefault="00BC6710" w:rsidP="00921EFB">
      <w:pPr>
        <w:numPr>
          <w:ilvl w:val="0"/>
          <w:numId w:val="29"/>
        </w:numPr>
        <w:tabs>
          <w:tab w:val="clear" w:pos="0"/>
          <w:tab w:val="num" w:pos="284"/>
        </w:tabs>
        <w:suppressAutoHyphens/>
        <w:ind w:left="284" w:hanging="284"/>
        <w:jc w:val="both"/>
        <w:rPr>
          <w:sz w:val="22"/>
          <w:szCs w:val="22"/>
        </w:rPr>
      </w:pPr>
      <w:r w:rsidRPr="00BC6710">
        <w:rPr>
          <w:sz w:val="22"/>
          <w:szCs w:val="22"/>
        </w:rPr>
        <w:t>Zamawiający może odstąpić od umowy w przypadku, o którym mowa w art. 145 ust. 1 ustawy z dnia 29 stycznia 2004 roku – Prawo zamówień publicznych.</w:t>
      </w:r>
    </w:p>
    <w:p w:rsidR="00BC6710" w:rsidRPr="00BC6710" w:rsidRDefault="00BC6710" w:rsidP="00921EFB">
      <w:pPr>
        <w:numPr>
          <w:ilvl w:val="0"/>
          <w:numId w:val="29"/>
        </w:numPr>
        <w:tabs>
          <w:tab w:val="clear" w:pos="0"/>
          <w:tab w:val="num" w:pos="284"/>
        </w:tabs>
        <w:suppressAutoHyphens/>
        <w:ind w:left="284" w:hanging="284"/>
        <w:jc w:val="both"/>
        <w:rPr>
          <w:sz w:val="22"/>
          <w:szCs w:val="22"/>
        </w:rPr>
      </w:pPr>
      <w:r w:rsidRPr="00BC6710">
        <w:rPr>
          <w:sz w:val="22"/>
          <w:szCs w:val="22"/>
        </w:rPr>
        <w:t xml:space="preserve">Zamawiającemu przysługuje prawo odstąpienia od umowy również w przypadku, gdy Wykonawca nie podjął czynności związanych z realizacją umowy lub nie kontynuuje ich, pomimo pisemnego wezwania Zamawiającego z wyznaczeniem dodatkowego terminu do podjęcia lub kontynuacji czynności objętych niniejszą umową. </w:t>
      </w:r>
    </w:p>
    <w:p w:rsidR="00BC6710" w:rsidRPr="00BC6710" w:rsidRDefault="00BC6710" w:rsidP="00921EFB">
      <w:pPr>
        <w:numPr>
          <w:ilvl w:val="0"/>
          <w:numId w:val="29"/>
        </w:numPr>
        <w:tabs>
          <w:tab w:val="clear" w:pos="0"/>
          <w:tab w:val="num" w:pos="284"/>
        </w:tabs>
        <w:suppressAutoHyphens/>
        <w:ind w:left="284" w:hanging="284"/>
        <w:jc w:val="both"/>
        <w:rPr>
          <w:sz w:val="22"/>
          <w:szCs w:val="22"/>
        </w:rPr>
      </w:pPr>
      <w:r w:rsidRPr="00BC6710">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BC6710" w:rsidRPr="00BC6710" w:rsidRDefault="00BC6710" w:rsidP="00BC6710">
      <w:pPr>
        <w:spacing w:after="120"/>
        <w:ind w:left="426"/>
        <w:rPr>
          <w:sz w:val="22"/>
          <w:szCs w:val="22"/>
        </w:rPr>
      </w:pPr>
    </w:p>
    <w:p w:rsidR="00BC6710" w:rsidRPr="00BC6710" w:rsidRDefault="00BC6710" w:rsidP="00BC6710">
      <w:pPr>
        <w:spacing w:after="120"/>
        <w:jc w:val="center"/>
        <w:rPr>
          <w:sz w:val="22"/>
          <w:szCs w:val="22"/>
        </w:rPr>
      </w:pPr>
      <w:r w:rsidRPr="00BC6710">
        <w:rPr>
          <w:b/>
          <w:sz w:val="22"/>
          <w:szCs w:val="22"/>
        </w:rPr>
        <w:lastRenderedPageBreak/>
        <w:t>§ 11</w:t>
      </w:r>
    </w:p>
    <w:p w:rsidR="00BC6710" w:rsidRPr="00BC6710" w:rsidRDefault="00BC6710" w:rsidP="00921EFB">
      <w:pPr>
        <w:suppressAutoHyphens/>
        <w:jc w:val="both"/>
        <w:rPr>
          <w:sz w:val="22"/>
          <w:szCs w:val="22"/>
        </w:rPr>
      </w:pPr>
      <w:r w:rsidRPr="00BC6710">
        <w:rPr>
          <w:sz w:val="22"/>
          <w:szCs w:val="22"/>
        </w:rPr>
        <w:t xml:space="preserve">Zamawiającemu przysługuje prawo do rozwiązania umowy ze skutkiem natychmiastowym oraz do żądania pokrycia </w:t>
      </w:r>
      <w:r w:rsidRPr="00BC6710">
        <w:rPr>
          <w:sz w:val="22"/>
          <w:szCs w:val="22"/>
          <w:lang w:eastAsia="zh-CN"/>
        </w:rPr>
        <w:t>szkody i zapłaty kar umownych, zgodnie z postanowieniami § 9,</w:t>
      </w:r>
      <w:r w:rsidRPr="00BC6710">
        <w:rPr>
          <w:sz w:val="22"/>
          <w:szCs w:val="22"/>
        </w:rPr>
        <w:t>w przypadku:</w:t>
      </w:r>
    </w:p>
    <w:p w:rsidR="00BC6710" w:rsidRPr="00BC6710" w:rsidRDefault="00BC6710" w:rsidP="00921EFB">
      <w:pPr>
        <w:numPr>
          <w:ilvl w:val="0"/>
          <w:numId w:val="27"/>
        </w:numPr>
        <w:tabs>
          <w:tab w:val="clear" w:pos="360"/>
          <w:tab w:val="num" w:pos="0"/>
          <w:tab w:val="left" w:pos="284"/>
        </w:tabs>
        <w:suppressAutoHyphens/>
        <w:ind w:left="0" w:firstLine="0"/>
        <w:jc w:val="both"/>
        <w:rPr>
          <w:sz w:val="22"/>
          <w:szCs w:val="22"/>
        </w:rPr>
      </w:pPr>
      <w:r w:rsidRPr="00BC6710">
        <w:rPr>
          <w:sz w:val="22"/>
          <w:szCs w:val="22"/>
        </w:rPr>
        <w:t>trzykrotnego uchybienia terminu dostaw przez Wykonawcę,</w:t>
      </w:r>
    </w:p>
    <w:p w:rsidR="00BC6710" w:rsidRPr="00BC6710" w:rsidRDefault="00BC6710" w:rsidP="00921EFB">
      <w:pPr>
        <w:numPr>
          <w:ilvl w:val="0"/>
          <w:numId w:val="27"/>
        </w:numPr>
        <w:tabs>
          <w:tab w:val="clear" w:pos="360"/>
          <w:tab w:val="num" w:pos="0"/>
          <w:tab w:val="left" w:pos="284"/>
        </w:tabs>
        <w:suppressAutoHyphens/>
        <w:ind w:left="0" w:firstLine="0"/>
        <w:jc w:val="both"/>
        <w:rPr>
          <w:sz w:val="22"/>
          <w:szCs w:val="22"/>
        </w:rPr>
      </w:pPr>
      <w:r w:rsidRPr="00BC6710">
        <w:rPr>
          <w:sz w:val="22"/>
          <w:szCs w:val="22"/>
        </w:rPr>
        <w:t>dwukrotnego naruszenia norm jakościowych dostarczanych produktów,</w:t>
      </w:r>
    </w:p>
    <w:p w:rsidR="00BC6710" w:rsidRPr="00BC6710" w:rsidRDefault="00BC6710" w:rsidP="00921EFB">
      <w:pPr>
        <w:numPr>
          <w:ilvl w:val="0"/>
          <w:numId w:val="27"/>
        </w:numPr>
        <w:tabs>
          <w:tab w:val="clear" w:pos="360"/>
          <w:tab w:val="num" w:pos="0"/>
          <w:tab w:val="left" w:pos="284"/>
        </w:tabs>
        <w:suppressAutoHyphens/>
        <w:ind w:left="0" w:firstLine="0"/>
        <w:jc w:val="both"/>
        <w:rPr>
          <w:sz w:val="22"/>
          <w:szCs w:val="22"/>
        </w:rPr>
      </w:pPr>
      <w:r w:rsidRPr="00BC6710">
        <w:rPr>
          <w:sz w:val="22"/>
          <w:szCs w:val="22"/>
        </w:rPr>
        <w:t>zaniechania realizacji dostaw z przyczyn, za które odpowiada Wykonawca,</w:t>
      </w:r>
    </w:p>
    <w:p w:rsidR="00BC6710" w:rsidRPr="00BC6710" w:rsidRDefault="00BC6710" w:rsidP="00921EFB">
      <w:pPr>
        <w:numPr>
          <w:ilvl w:val="0"/>
          <w:numId w:val="27"/>
        </w:numPr>
        <w:tabs>
          <w:tab w:val="clear" w:pos="360"/>
          <w:tab w:val="num" w:pos="0"/>
          <w:tab w:val="left" w:pos="284"/>
        </w:tabs>
        <w:suppressAutoHyphens/>
        <w:ind w:left="0" w:firstLine="0"/>
        <w:jc w:val="both"/>
        <w:rPr>
          <w:sz w:val="22"/>
          <w:szCs w:val="22"/>
          <w:lang w:eastAsia="zh-CN"/>
        </w:rPr>
      </w:pPr>
      <w:r w:rsidRPr="00BC6710">
        <w:rPr>
          <w:sz w:val="22"/>
          <w:szCs w:val="22"/>
        </w:rPr>
        <w:t>innych rażących naruszeń postanowień umowy przez Wykonawcę.</w:t>
      </w:r>
    </w:p>
    <w:p w:rsidR="00BC6710" w:rsidRPr="00BC6710" w:rsidRDefault="00BC6710" w:rsidP="00BC6710">
      <w:pPr>
        <w:spacing w:after="120"/>
        <w:jc w:val="center"/>
        <w:rPr>
          <w:b/>
          <w:sz w:val="22"/>
          <w:szCs w:val="22"/>
        </w:rPr>
      </w:pPr>
    </w:p>
    <w:p w:rsidR="00BC6710" w:rsidRPr="00BC6710" w:rsidRDefault="00BC6710" w:rsidP="00BC6710">
      <w:pPr>
        <w:spacing w:after="120"/>
        <w:jc w:val="center"/>
        <w:rPr>
          <w:sz w:val="22"/>
          <w:szCs w:val="22"/>
        </w:rPr>
      </w:pPr>
      <w:r w:rsidRPr="00BC6710">
        <w:rPr>
          <w:b/>
          <w:sz w:val="22"/>
          <w:szCs w:val="22"/>
        </w:rPr>
        <w:t>§ 12</w:t>
      </w:r>
    </w:p>
    <w:p w:rsidR="00BC6710" w:rsidRPr="00BC6710" w:rsidRDefault="00BC6710" w:rsidP="00921EFB">
      <w:pPr>
        <w:numPr>
          <w:ilvl w:val="0"/>
          <w:numId w:val="30"/>
        </w:numPr>
        <w:tabs>
          <w:tab w:val="clear" w:pos="0"/>
          <w:tab w:val="num" w:pos="284"/>
        </w:tabs>
        <w:suppressAutoHyphens/>
        <w:ind w:left="284" w:hanging="284"/>
        <w:jc w:val="both"/>
        <w:rPr>
          <w:sz w:val="22"/>
          <w:szCs w:val="22"/>
        </w:rPr>
      </w:pPr>
      <w:r w:rsidRPr="00BC6710">
        <w:rPr>
          <w:sz w:val="22"/>
          <w:szCs w:val="22"/>
        </w:rPr>
        <w:t>Strony dopuszczają wprowadzenie zmian do umowy w następujących przypadkach:</w:t>
      </w:r>
    </w:p>
    <w:p w:rsidR="00BC6710" w:rsidRPr="00BC6710" w:rsidRDefault="00BC6710" w:rsidP="00921EFB">
      <w:pPr>
        <w:numPr>
          <w:ilvl w:val="0"/>
          <w:numId w:val="34"/>
        </w:numPr>
        <w:tabs>
          <w:tab w:val="num" w:pos="284"/>
        </w:tabs>
        <w:suppressAutoHyphens/>
        <w:ind w:left="284" w:hanging="284"/>
        <w:jc w:val="both"/>
        <w:rPr>
          <w:sz w:val="22"/>
          <w:szCs w:val="22"/>
        </w:rPr>
      </w:pPr>
      <w:r w:rsidRPr="00BC6710">
        <w:rPr>
          <w:sz w:val="22"/>
          <w:szCs w:val="22"/>
        </w:rPr>
        <w:t xml:space="preserve">zmiany przepisów prawa dotyczących przedmiotu zamówienia, </w:t>
      </w:r>
      <w:r w:rsidRPr="00BC6710">
        <w:rPr>
          <w:sz w:val="22"/>
          <w:szCs w:val="22"/>
          <w:lang w:eastAsia="zh-CN"/>
        </w:rPr>
        <w:t>w tym zmiany obowiązujących stawek podatku VAT (zmiana umowy nastąpi w zakresie wynikającym z tychże przepisów prawa),</w:t>
      </w:r>
    </w:p>
    <w:p w:rsidR="00BC6710" w:rsidRPr="00BC6710" w:rsidRDefault="00BC6710" w:rsidP="00921EFB">
      <w:pPr>
        <w:numPr>
          <w:ilvl w:val="0"/>
          <w:numId w:val="34"/>
        </w:numPr>
        <w:tabs>
          <w:tab w:val="num" w:pos="284"/>
        </w:tabs>
        <w:suppressAutoHyphens/>
        <w:ind w:left="284" w:hanging="284"/>
        <w:jc w:val="both"/>
        <w:rPr>
          <w:sz w:val="22"/>
          <w:szCs w:val="22"/>
        </w:rPr>
      </w:pPr>
      <w:r w:rsidRPr="00BC6710">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BC6710" w:rsidRPr="00BC6710" w:rsidRDefault="00BC6710" w:rsidP="00921EFB">
      <w:pPr>
        <w:widowControl w:val="0"/>
        <w:numPr>
          <w:ilvl w:val="0"/>
          <w:numId w:val="34"/>
        </w:numPr>
        <w:tabs>
          <w:tab w:val="num" w:pos="284"/>
        </w:tabs>
        <w:suppressAutoHyphens/>
        <w:ind w:left="284" w:hanging="284"/>
        <w:jc w:val="both"/>
        <w:rPr>
          <w:rFonts w:cs="Calibri"/>
          <w:sz w:val="22"/>
          <w:szCs w:val="22"/>
          <w:lang w:eastAsia="zh-CN"/>
        </w:rPr>
      </w:pPr>
      <w:r w:rsidRPr="00BC6710">
        <w:rPr>
          <w:rFonts w:eastAsia="Calibri" w:cs="Calibri"/>
          <w:sz w:val="22"/>
          <w:szCs w:val="22"/>
          <w:lang w:eastAsia="en-US"/>
        </w:rPr>
        <w:t>z</w:t>
      </w:r>
      <w:r w:rsidRPr="00BC6710">
        <w:rPr>
          <w:rFonts w:cs="Calibri"/>
          <w:sz w:val="22"/>
          <w:szCs w:val="22"/>
          <w:lang w:eastAsia="zh-CN"/>
        </w:rPr>
        <w:t xml:space="preserve">miany asortymentu </w:t>
      </w:r>
      <w:r w:rsidRPr="00BC6710">
        <w:rPr>
          <w:rFonts w:eastAsia="Calibri" w:cs="Calibri"/>
          <w:sz w:val="22"/>
          <w:szCs w:val="22"/>
          <w:lang w:eastAsia="zh-CN"/>
        </w:rPr>
        <w:t>do 5 % wartości umowy, pod warunkiem, że nie spowoduje to </w:t>
      </w:r>
      <w:r w:rsidRPr="00BC6710">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BC6710" w:rsidRPr="00BC6710" w:rsidRDefault="00BC6710" w:rsidP="00921EFB">
      <w:pPr>
        <w:numPr>
          <w:ilvl w:val="0"/>
          <w:numId w:val="34"/>
        </w:numPr>
        <w:tabs>
          <w:tab w:val="num" w:pos="284"/>
        </w:tabs>
        <w:suppressAutoHyphens/>
        <w:ind w:left="284" w:hanging="284"/>
        <w:jc w:val="both"/>
        <w:rPr>
          <w:sz w:val="22"/>
          <w:szCs w:val="22"/>
        </w:rPr>
      </w:pPr>
      <w:r w:rsidRPr="00BC6710">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BC6710">
        <w:rPr>
          <w:sz w:val="22"/>
          <w:szCs w:val="22"/>
          <w:lang w:eastAsia="zh-CN"/>
        </w:rPr>
        <w:t>przetargowej stanowiącej Załącznik Nr 1 (zmiana dotyczyć może zastąpienia wycofanych produktów nowymi produktami),</w:t>
      </w:r>
    </w:p>
    <w:p w:rsidR="00BC6710" w:rsidRPr="00BC6710" w:rsidRDefault="00BC6710" w:rsidP="00921EFB">
      <w:pPr>
        <w:numPr>
          <w:ilvl w:val="0"/>
          <w:numId w:val="34"/>
        </w:numPr>
        <w:tabs>
          <w:tab w:val="num" w:pos="284"/>
        </w:tabs>
        <w:suppressAutoHyphens/>
        <w:ind w:left="284" w:hanging="284"/>
        <w:jc w:val="both"/>
        <w:rPr>
          <w:sz w:val="22"/>
          <w:szCs w:val="22"/>
        </w:rPr>
      </w:pPr>
      <w:r w:rsidRPr="00BC6710">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BC6710" w:rsidRPr="00BC6710" w:rsidRDefault="00BC6710" w:rsidP="00921EFB">
      <w:pPr>
        <w:numPr>
          <w:ilvl w:val="0"/>
          <w:numId w:val="30"/>
        </w:numPr>
        <w:tabs>
          <w:tab w:val="clear" w:pos="0"/>
          <w:tab w:val="num" w:pos="284"/>
        </w:tabs>
        <w:suppressAutoHyphens/>
        <w:ind w:left="284" w:hanging="284"/>
        <w:jc w:val="both"/>
        <w:rPr>
          <w:sz w:val="22"/>
          <w:szCs w:val="22"/>
        </w:rPr>
      </w:pPr>
      <w:r w:rsidRPr="00BC6710">
        <w:rPr>
          <w:sz w:val="22"/>
          <w:szCs w:val="22"/>
        </w:rPr>
        <w:t xml:space="preserve">Każda zmiana umowy dokonana będzie za zgodą obu </w:t>
      </w:r>
      <w:r w:rsidRPr="00BC6710">
        <w:rPr>
          <w:b/>
          <w:sz w:val="22"/>
          <w:szCs w:val="22"/>
        </w:rPr>
        <w:t>Stron</w:t>
      </w:r>
      <w:r w:rsidRPr="00BC6710">
        <w:rPr>
          <w:sz w:val="22"/>
          <w:szCs w:val="22"/>
        </w:rPr>
        <w:t xml:space="preserve"> w drodze pisemnego aneksu pod rygorem nieważności. </w:t>
      </w:r>
    </w:p>
    <w:p w:rsidR="00BC6710" w:rsidRPr="00BC6710" w:rsidRDefault="00BC6710" w:rsidP="00BC6710">
      <w:pPr>
        <w:spacing w:after="120"/>
        <w:jc w:val="center"/>
        <w:rPr>
          <w:sz w:val="22"/>
          <w:szCs w:val="22"/>
        </w:rPr>
      </w:pPr>
      <w:r w:rsidRPr="00BC6710">
        <w:rPr>
          <w:b/>
          <w:sz w:val="22"/>
          <w:szCs w:val="22"/>
        </w:rPr>
        <w:t>§ 13</w:t>
      </w:r>
    </w:p>
    <w:p w:rsidR="00BC6710" w:rsidRPr="00BC6710" w:rsidRDefault="00BC6710" w:rsidP="00921EFB">
      <w:pPr>
        <w:jc w:val="both"/>
        <w:rPr>
          <w:color w:val="000000"/>
          <w:sz w:val="22"/>
          <w:szCs w:val="22"/>
          <w:lang w:eastAsia="zh-CN"/>
        </w:rPr>
      </w:pPr>
      <w:r w:rsidRPr="00BC6710">
        <w:rPr>
          <w:color w:val="000000"/>
          <w:sz w:val="22"/>
          <w:szCs w:val="22"/>
          <w:lang w:eastAsia="zh-CN"/>
        </w:rPr>
        <w:t>1. Osobami do kontaktów są:</w:t>
      </w:r>
    </w:p>
    <w:p w:rsidR="00BC6710" w:rsidRPr="00BC6710" w:rsidRDefault="00BC6710" w:rsidP="00921EFB">
      <w:pPr>
        <w:jc w:val="both"/>
        <w:rPr>
          <w:color w:val="000000"/>
          <w:sz w:val="22"/>
          <w:szCs w:val="22"/>
          <w:lang w:eastAsia="zh-CN"/>
        </w:rPr>
      </w:pPr>
      <w:r w:rsidRPr="00BC6710">
        <w:rPr>
          <w:color w:val="000000"/>
          <w:sz w:val="22"/>
          <w:szCs w:val="22"/>
          <w:lang w:eastAsia="zh-CN"/>
        </w:rPr>
        <w:t xml:space="preserve">    1)  ze strony Zamawiającego: …..............., Tel. ….............. e-mail</w:t>
      </w:r>
    </w:p>
    <w:p w:rsidR="00BC6710" w:rsidRPr="00BC6710" w:rsidRDefault="00BC6710" w:rsidP="00921EFB">
      <w:pPr>
        <w:jc w:val="both"/>
        <w:rPr>
          <w:color w:val="000000"/>
          <w:sz w:val="22"/>
          <w:szCs w:val="22"/>
          <w:lang w:eastAsia="zh-CN"/>
        </w:rPr>
      </w:pPr>
      <w:r w:rsidRPr="00BC6710">
        <w:rPr>
          <w:color w:val="000000"/>
          <w:sz w:val="22"/>
          <w:szCs w:val="22"/>
          <w:lang w:eastAsia="zh-CN"/>
        </w:rPr>
        <w:t xml:space="preserve">    2) ze strony Wykonawcy: ………………., Tel. …………………, </w:t>
      </w:r>
    </w:p>
    <w:p w:rsidR="00BC6710" w:rsidRPr="00BC6710" w:rsidRDefault="00BC6710" w:rsidP="00921EFB">
      <w:pPr>
        <w:ind w:hanging="284"/>
        <w:jc w:val="both"/>
        <w:rPr>
          <w:color w:val="000000"/>
          <w:sz w:val="22"/>
          <w:szCs w:val="22"/>
          <w:lang w:eastAsia="zh-CN"/>
        </w:rPr>
      </w:pPr>
      <w:r w:rsidRPr="00BC6710">
        <w:rPr>
          <w:color w:val="000000"/>
          <w:sz w:val="22"/>
          <w:szCs w:val="22"/>
          <w:lang w:eastAsia="zh-CN"/>
        </w:rPr>
        <w:t xml:space="preserve">       e-mail:  ………………………………</w:t>
      </w:r>
    </w:p>
    <w:p w:rsidR="00BC6710" w:rsidRPr="00BC6710" w:rsidRDefault="00BC6710" w:rsidP="00921EFB">
      <w:pPr>
        <w:ind w:left="284" w:hanging="284"/>
        <w:jc w:val="both"/>
        <w:rPr>
          <w:sz w:val="22"/>
          <w:szCs w:val="22"/>
        </w:rPr>
      </w:pPr>
      <w:r w:rsidRPr="00BC6710">
        <w:rPr>
          <w:color w:val="000000"/>
          <w:sz w:val="22"/>
          <w:szCs w:val="22"/>
          <w:lang w:eastAsia="zh-CN"/>
        </w:rPr>
        <w:t xml:space="preserve">2.  </w:t>
      </w:r>
      <w:r w:rsidRPr="00BC6710">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BC6710" w:rsidRPr="00BC6710" w:rsidRDefault="00BC6710" w:rsidP="00921EFB">
      <w:pPr>
        <w:ind w:left="284" w:hanging="284"/>
        <w:jc w:val="both"/>
        <w:rPr>
          <w:sz w:val="22"/>
          <w:szCs w:val="22"/>
        </w:rPr>
      </w:pPr>
      <w:r w:rsidRPr="00BC6710">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BC6710" w:rsidRPr="00BC6710" w:rsidRDefault="00BC6710" w:rsidP="00BC6710">
      <w:pPr>
        <w:spacing w:after="120"/>
        <w:rPr>
          <w:sz w:val="22"/>
          <w:szCs w:val="22"/>
        </w:rPr>
      </w:pPr>
    </w:p>
    <w:p w:rsidR="00BC6710" w:rsidRPr="00BC6710" w:rsidRDefault="00BC6710" w:rsidP="00BC6710">
      <w:pPr>
        <w:spacing w:after="120"/>
        <w:jc w:val="center"/>
        <w:rPr>
          <w:sz w:val="22"/>
          <w:szCs w:val="22"/>
        </w:rPr>
      </w:pPr>
      <w:r w:rsidRPr="00BC6710">
        <w:rPr>
          <w:b/>
          <w:sz w:val="22"/>
          <w:szCs w:val="22"/>
        </w:rPr>
        <w:t>§ 14</w:t>
      </w:r>
    </w:p>
    <w:p w:rsidR="00BC6710" w:rsidRPr="00BC6710" w:rsidRDefault="00BC6710" w:rsidP="00921EFB">
      <w:pPr>
        <w:numPr>
          <w:ilvl w:val="0"/>
          <w:numId w:val="35"/>
        </w:numPr>
        <w:tabs>
          <w:tab w:val="left" w:pos="284"/>
        </w:tabs>
        <w:suppressAutoHyphens/>
        <w:ind w:left="0" w:firstLine="0"/>
        <w:jc w:val="both"/>
        <w:rPr>
          <w:sz w:val="22"/>
          <w:szCs w:val="22"/>
        </w:rPr>
      </w:pPr>
      <w:r w:rsidRPr="00BC6710">
        <w:rPr>
          <w:sz w:val="22"/>
          <w:szCs w:val="22"/>
        </w:rPr>
        <w:t>Ewentualne spory Stron rozstrzygać będzie sąd właściwy miejscowo dla siedziby Zamawiającego.</w:t>
      </w:r>
    </w:p>
    <w:p w:rsidR="00BC6710" w:rsidRPr="00BC6710" w:rsidRDefault="00BC6710" w:rsidP="00921EFB">
      <w:pPr>
        <w:numPr>
          <w:ilvl w:val="0"/>
          <w:numId w:val="35"/>
        </w:numPr>
        <w:tabs>
          <w:tab w:val="left" w:pos="284"/>
        </w:tabs>
        <w:suppressAutoHyphens/>
        <w:ind w:left="284" w:hanging="284"/>
        <w:jc w:val="both"/>
        <w:rPr>
          <w:sz w:val="22"/>
          <w:szCs w:val="22"/>
        </w:rPr>
      </w:pPr>
      <w:r w:rsidRPr="00BC6710">
        <w:rPr>
          <w:sz w:val="22"/>
          <w:szCs w:val="22"/>
        </w:rPr>
        <w:t>W sprawach nie unormowanych postanowieniami niniejszej umowy mają zastosowanie przepisy Kodeksu Cywilnego oraz ustawy - Prawo Zamówień Publicznych.</w:t>
      </w:r>
    </w:p>
    <w:p w:rsidR="00BC6710" w:rsidRPr="00BC6710" w:rsidRDefault="00BC6710" w:rsidP="00921EFB">
      <w:pPr>
        <w:numPr>
          <w:ilvl w:val="0"/>
          <w:numId w:val="35"/>
        </w:numPr>
        <w:tabs>
          <w:tab w:val="left" w:pos="284"/>
        </w:tabs>
        <w:suppressAutoHyphens/>
        <w:ind w:left="284" w:hanging="284"/>
        <w:jc w:val="both"/>
        <w:rPr>
          <w:sz w:val="22"/>
          <w:szCs w:val="22"/>
        </w:rPr>
      </w:pPr>
      <w:r w:rsidRPr="00BC6710">
        <w:rPr>
          <w:sz w:val="22"/>
          <w:szCs w:val="22"/>
        </w:rPr>
        <w:t>Umowa została sporządzona w dwóch jednobrzmiących egzemplarzach po jednym dla każdej ze Stron.</w:t>
      </w:r>
    </w:p>
    <w:p w:rsidR="00BC6710" w:rsidRPr="00BC6710" w:rsidRDefault="00BC6710" w:rsidP="00921EFB">
      <w:pPr>
        <w:numPr>
          <w:ilvl w:val="0"/>
          <w:numId w:val="35"/>
        </w:numPr>
        <w:tabs>
          <w:tab w:val="left" w:pos="284"/>
        </w:tabs>
        <w:suppressAutoHyphens/>
        <w:ind w:left="0" w:firstLine="0"/>
        <w:jc w:val="both"/>
        <w:rPr>
          <w:sz w:val="22"/>
          <w:szCs w:val="22"/>
        </w:rPr>
      </w:pPr>
      <w:r w:rsidRPr="00BC6710">
        <w:rPr>
          <w:sz w:val="22"/>
          <w:szCs w:val="22"/>
          <w:lang w:eastAsia="zh-CN"/>
        </w:rPr>
        <w:t>Załącznikami do niniejszej umowy są:</w:t>
      </w:r>
    </w:p>
    <w:p w:rsidR="00BC6710" w:rsidRPr="00BC6710" w:rsidRDefault="00BC6710" w:rsidP="00921EFB">
      <w:pPr>
        <w:tabs>
          <w:tab w:val="left" w:pos="284"/>
        </w:tabs>
        <w:suppressAutoHyphens/>
        <w:jc w:val="both"/>
        <w:rPr>
          <w:sz w:val="22"/>
          <w:szCs w:val="22"/>
          <w:shd w:val="clear" w:color="auto" w:fill="FFFF00"/>
        </w:rPr>
      </w:pPr>
      <w:r w:rsidRPr="00BC6710">
        <w:rPr>
          <w:sz w:val="22"/>
          <w:szCs w:val="22"/>
          <w:lang w:eastAsia="zh-CN"/>
        </w:rPr>
        <w:t xml:space="preserve">    - Formularz ofertowy - Załącznik Nr 1.</w:t>
      </w:r>
    </w:p>
    <w:p w:rsidR="00BC6710" w:rsidRPr="00BC6710" w:rsidRDefault="00BC6710" w:rsidP="00BC6710">
      <w:pPr>
        <w:keepNext/>
        <w:tabs>
          <w:tab w:val="left" w:pos="0"/>
        </w:tabs>
        <w:rPr>
          <w:sz w:val="22"/>
          <w:szCs w:val="22"/>
          <w:lang w:eastAsia="zh-CN"/>
        </w:rPr>
      </w:pPr>
      <w:r w:rsidRPr="00BC6710">
        <w:rPr>
          <w:b/>
          <w:sz w:val="22"/>
          <w:szCs w:val="22"/>
        </w:rPr>
        <w:t xml:space="preserve">ZAMAWIAJĄCY </w:t>
      </w:r>
      <w:r w:rsidRPr="00BC6710">
        <w:rPr>
          <w:b/>
          <w:sz w:val="22"/>
          <w:szCs w:val="22"/>
        </w:rPr>
        <w:tab/>
      </w:r>
      <w:r w:rsidRPr="00BC6710">
        <w:rPr>
          <w:b/>
          <w:sz w:val="22"/>
          <w:szCs w:val="22"/>
        </w:rPr>
        <w:tab/>
      </w:r>
      <w:r w:rsidRPr="00BC6710">
        <w:rPr>
          <w:b/>
          <w:sz w:val="22"/>
          <w:szCs w:val="22"/>
        </w:rPr>
        <w:tab/>
      </w:r>
      <w:r w:rsidRPr="00BC6710">
        <w:rPr>
          <w:b/>
          <w:sz w:val="22"/>
          <w:szCs w:val="22"/>
        </w:rPr>
        <w:tab/>
      </w:r>
      <w:r w:rsidRPr="00BC6710">
        <w:rPr>
          <w:b/>
          <w:sz w:val="22"/>
          <w:szCs w:val="22"/>
        </w:rPr>
        <w:tab/>
      </w:r>
      <w:r w:rsidRPr="00BC6710">
        <w:rPr>
          <w:b/>
          <w:sz w:val="22"/>
          <w:szCs w:val="22"/>
        </w:rPr>
        <w:tab/>
      </w:r>
      <w:r w:rsidRPr="00BC6710">
        <w:rPr>
          <w:b/>
          <w:sz w:val="22"/>
          <w:szCs w:val="22"/>
        </w:rPr>
        <w:tab/>
      </w:r>
      <w:r w:rsidRPr="00BC6710">
        <w:rPr>
          <w:b/>
          <w:sz w:val="22"/>
          <w:szCs w:val="22"/>
        </w:rPr>
        <w:tab/>
        <w:t>WYKONAWCA</w:t>
      </w:r>
    </w:p>
    <w:p w:rsidR="00BC6710" w:rsidRDefault="00BC6710" w:rsidP="00B03BDC">
      <w:pPr>
        <w:ind w:left="6372" w:firstLine="708"/>
        <w:rPr>
          <w:i/>
          <w:sz w:val="22"/>
          <w:szCs w:val="22"/>
        </w:rPr>
      </w:pPr>
    </w:p>
    <w:sectPr w:rsidR="00BC6710" w:rsidSect="00F62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Univers-PL">
    <w:altName w:val="MS Mincho"/>
    <w:panose1 w:val="00000000000000000000"/>
    <w:charset w:val="80"/>
    <w:family w:val="auto"/>
    <w:notTrueType/>
    <w:pitch w:val="default"/>
    <w:sig w:usb0="00000001" w:usb1="09070000" w:usb2="00000010" w:usb3="00000000" w:csb0="000A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4"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5"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4A2E01"/>
    <w:multiLevelType w:val="singleLevel"/>
    <w:tmpl w:val="86ACFB84"/>
    <w:lvl w:ilvl="0">
      <w:start w:val="1"/>
      <w:numFmt w:val="decimal"/>
      <w:lvlText w:val="%1)"/>
      <w:lvlJc w:val="left"/>
      <w:pPr>
        <w:tabs>
          <w:tab w:val="num" w:pos="360"/>
        </w:tabs>
        <w:ind w:left="360" w:hanging="360"/>
      </w:pPr>
    </w:lvl>
  </w:abstractNum>
  <w:abstractNum w:abstractNumId="8" w15:restartNumberingAfterBreak="0">
    <w:nsid w:val="0BEF026F"/>
    <w:multiLevelType w:val="hybridMultilevel"/>
    <w:tmpl w:val="38D0FF22"/>
    <w:lvl w:ilvl="0" w:tplc="04150011">
      <w:start w:val="1"/>
      <w:numFmt w:val="decimal"/>
      <w:lvlText w:val="%1)"/>
      <w:lvlJc w:val="left"/>
      <w:pPr>
        <w:ind w:left="720" w:hanging="360"/>
      </w:pPr>
      <w:rPr>
        <w:b/>
      </w:rPr>
    </w:lvl>
    <w:lvl w:ilvl="1" w:tplc="9200AF7E">
      <w:start w:val="1"/>
      <w:numFmt w:val="decimal"/>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3D4862"/>
    <w:multiLevelType w:val="hybridMultilevel"/>
    <w:tmpl w:val="0A5CA668"/>
    <w:lvl w:ilvl="0" w:tplc="93F0EA36">
      <w:start w:val="10"/>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3845563"/>
    <w:multiLevelType w:val="hybridMultilevel"/>
    <w:tmpl w:val="8E62BF16"/>
    <w:lvl w:ilvl="0" w:tplc="22A2251E">
      <w:start w:val="1"/>
      <w:numFmt w:val="lowerLetter"/>
      <w:lvlText w:val="%1)"/>
      <w:lvlJc w:val="left"/>
      <w:pPr>
        <w:ind w:left="720" w:hanging="360"/>
      </w:pPr>
      <w:rPr>
        <w:rFonts w:ascii="Times New Roman" w:eastAsia="Times New Roman"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20A80C0D"/>
    <w:multiLevelType w:val="hybridMultilevel"/>
    <w:tmpl w:val="0054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6C67F7"/>
    <w:multiLevelType w:val="hybridMultilevel"/>
    <w:tmpl w:val="45EA8CE6"/>
    <w:lvl w:ilvl="0" w:tplc="EC4EECB8">
      <w:start w:val="1"/>
      <w:numFmt w:val="decimal"/>
      <w:lvlText w:val="%1)"/>
      <w:lvlJc w:val="left"/>
      <w:pPr>
        <w:ind w:left="2062" w:hanging="360"/>
      </w:pPr>
      <w:rPr>
        <w:b/>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9" w15:restartNumberingAfterBreak="0">
    <w:nsid w:val="23070C8D"/>
    <w:multiLevelType w:val="hybridMultilevel"/>
    <w:tmpl w:val="809C74E4"/>
    <w:lvl w:ilvl="0" w:tplc="04150011">
      <w:start w:val="1"/>
      <w:numFmt w:val="decimal"/>
      <w:lvlText w:val="%1)"/>
      <w:lvlJc w:val="left"/>
      <w:pPr>
        <w:ind w:left="502" w:hanging="360"/>
      </w:pPr>
    </w:lvl>
    <w:lvl w:ilvl="1" w:tplc="04150019">
      <w:start w:val="1"/>
      <w:numFmt w:val="decimal"/>
      <w:lvlText w:val="%2."/>
      <w:lvlJc w:val="left"/>
      <w:pPr>
        <w:tabs>
          <w:tab w:val="num" w:pos="1222"/>
        </w:tabs>
        <w:ind w:left="1222" w:hanging="360"/>
      </w:pPr>
    </w:lvl>
    <w:lvl w:ilvl="2" w:tplc="0415001B">
      <w:start w:val="1"/>
      <w:numFmt w:val="lowerRoman"/>
      <w:lvlText w:val="%3."/>
      <w:lvlJc w:val="right"/>
      <w:pPr>
        <w:ind w:left="1942" w:hanging="18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20"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B7C6E3C"/>
    <w:multiLevelType w:val="hybridMultilevel"/>
    <w:tmpl w:val="D5A6F0FC"/>
    <w:lvl w:ilvl="0" w:tplc="BA88960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183B09"/>
    <w:multiLevelType w:val="hybridMultilevel"/>
    <w:tmpl w:val="C792AB76"/>
    <w:lvl w:ilvl="0" w:tplc="0415000F">
      <w:start w:val="1"/>
      <w:numFmt w:val="decimal"/>
      <w:lvlText w:val="%1."/>
      <w:lvlJc w:val="left"/>
      <w:pPr>
        <w:ind w:left="720" w:hanging="360"/>
      </w:pPr>
      <w:rPr>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467669"/>
    <w:multiLevelType w:val="hybridMultilevel"/>
    <w:tmpl w:val="8278C0C2"/>
    <w:lvl w:ilvl="0" w:tplc="4E4888B8">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6" w15:restartNumberingAfterBreak="0">
    <w:nsid w:val="3B8A4C3E"/>
    <w:multiLevelType w:val="hybridMultilevel"/>
    <w:tmpl w:val="249CB68C"/>
    <w:lvl w:ilvl="0" w:tplc="1AC4524C">
      <w:start w:val="5"/>
      <w:numFmt w:val="decimal"/>
      <w:lvlText w:val="%1."/>
      <w:lvlJc w:val="left"/>
      <w:pPr>
        <w:ind w:left="7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4C1D4BCA"/>
    <w:multiLevelType w:val="hybridMultilevel"/>
    <w:tmpl w:val="4720F1C6"/>
    <w:lvl w:ilvl="0" w:tplc="69B4BF28">
      <w:start w:val="1"/>
      <w:numFmt w:val="decimal"/>
      <w:lvlText w:val="%1."/>
      <w:lvlJc w:val="left"/>
      <w:pPr>
        <w:ind w:left="5322" w:hanging="360"/>
      </w:pPr>
      <w:rPr>
        <w:b/>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29"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9016F2"/>
    <w:multiLevelType w:val="hybridMultilevel"/>
    <w:tmpl w:val="724EA82A"/>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C3AC5D2">
      <w:start w:val="8"/>
      <w:numFmt w:val="decimal"/>
      <w:lvlText w:val="%2."/>
      <w:lvlJc w:val="left"/>
      <w:pPr>
        <w:tabs>
          <w:tab w:val="num" w:pos="2433"/>
        </w:tabs>
        <w:ind w:left="2433" w:hanging="360"/>
      </w:pPr>
      <w:rPr>
        <w:b w:val="0"/>
      </w:rPr>
    </w:lvl>
    <w:lvl w:ilvl="2" w:tplc="2FF07EDE">
      <w:start w:val="9"/>
      <w:numFmt w:val="decimal"/>
      <w:lvlText w:val="%3."/>
      <w:lvlJc w:val="left"/>
      <w:pPr>
        <w:tabs>
          <w:tab w:val="num" w:pos="3333"/>
        </w:tabs>
        <w:ind w:left="3333" w:hanging="360"/>
      </w:pPr>
      <w:rPr>
        <w:b/>
      </w:rPr>
    </w:lvl>
    <w:lvl w:ilvl="3" w:tplc="1E90C290">
      <w:start w:val="21"/>
      <w:numFmt w:val="upperRoman"/>
      <w:lvlText w:val="%4."/>
      <w:lvlJc w:val="left"/>
      <w:pPr>
        <w:tabs>
          <w:tab w:val="num" w:pos="1004"/>
        </w:tabs>
        <w:ind w:left="1004" w:hanging="720"/>
      </w:pPr>
    </w:lvl>
    <w:lvl w:ilvl="4" w:tplc="07464E0C">
      <w:start w:val="1"/>
      <w:numFmt w:val="decimal"/>
      <w:lvlText w:val="%5."/>
      <w:lvlJc w:val="left"/>
      <w:pPr>
        <w:tabs>
          <w:tab w:val="num" w:pos="3600"/>
        </w:tabs>
        <w:ind w:left="3600" w:hanging="360"/>
      </w:pPr>
      <w:rPr>
        <w:b w:val="0"/>
      </w:rPr>
    </w:lvl>
    <w:lvl w:ilvl="5" w:tplc="65F605A2">
      <w:start w:val="1"/>
      <w:numFmt w:val="decimal"/>
      <w:lvlText w:val="%6."/>
      <w:lvlJc w:val="left"/>
      <w:pPr>
        <w:tabs>
          <w:tab w:val="num" w:pos="4320"/>
        </w:tabs>
        <w:ind w:left="4320" w:hanging="360"/>
      </w:pPr>
    </w:lvl>
    <w:lvl w:ilvl="6" w:tplc="857692F6">
      <w:start w:val="1"/>
      <w:numFmt w:val="decimal"/>
      <w:lvlText w:val="%7."/>
      <w:lvlJc w:val="left"/>
      <w:pPr>
        <w:tabs>
          <w:tab w:val="num" w:pos="5040"/>
        </w:tabs>
        <w:ind w:left="5040" w:hanging="360"/>
      </w:pPr>
    </w:lvl>
    <w:lvl w:ilvl="7" w:tplc="5CB29282">
      <w:start w:val="1"/>
      <w:numFmt w:val="decimal"/>
      <w:lvlText w:val="%8."/>
      <w:lvlJc w:val="left"/>
      <w:pPr>
        <w:tabs>
          <w:tab w:val="num" w:pos="5760"/>
        </w:tabs>
        <w:ind w:left="5760" w:hanging="360"/>
      </w:pPr>
    </w:lvl>
    <w:lvl w:ilvl="8" w:tplc="2D28D644">
      <w:start w:val="1"/>
      <w:numFmt w:val="decimal"/>
      <w:lvlText w:val="%9."/>
      <w:lvlJc w:val="left"/>
      <w:pPr>
        <w:tabs>
          <w:tab w:val="num" w:pos="6480"/>
        </w:tabs>
        <w:ind w:left="6480" w:hanging="360"/>
      </w:pPr>
    </w:lvl>
  </w:abstractNum>
  <w:abstractNum w:abstractNumId="31"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569738D"/>
    <w:multiLevelType w:val="hybridMultilevel"/>
    <w:tmpl w:val="22B6E1BC"/>
    <w:lvl w:ilvl="0" w:tplc="DDDE4F1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562B74B0"/>
    <w:multiLevelType w:val="hybridMultilevel"/>
    <w:tmpl w:val="CCF66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5A268A"/>
    <w:multiLevelType w:val="multilevel"/>
    <w:tmpl w:val="A78413FC"/>
    <w:lvl w:ilvl="0">
      <w:start w:val="1"/>
      <w:numFmt w:val="decimal"/>
      <w:lvlText w:val="%1."/>
      <w:lvlJc w:val="left"/>
      <w:pPr>
        <w:tabs>
          <w:tab w:val="num" w:pos="360"/>
        </w:tabs>
        <w:ind w:left="360" w:hanging="360"/>
      </w:pPr>
    </w:lvl>
    <w:lvl w:ilvl="1">
      <w:start w:val="1"/>
      <w:numFmt w:val="decimal"/>
      <w:isLgl/>
      <w:lvlText w:val="%1.%2."/>
      <w:lvlJc w:val="left"/>
      <w:pPr>
        <w:ind w:left="927" w:hanging="360"/>
      </w:pPr>
      <w:rPr>
        <w:rFonts w:hint="default"/>
        <w:i/>
      </w:rPr>
    </w:lvl>
    <w:lvl w:ilvl="2">
      <w:start w:val="1"/>
      <w:numFmt w:val="decimal"/>
      <w:isLgl/>
      <w:lvlText w:val="%1.%2.%3."/>
      <w:lvlJc w:val="left"/>
      <w:pPr>
        <w:ind w:left="1854" w:hanging="720"/>
      </w:pPr>
      <w:rPr>
        <w:rFonts w:hint="default"/>
        <w:i/>
      </w:rPr>
    </w:lvl>
    <w:lvl w:ilvl="3">
      <w:start w:val="1"/>
      <w:numFmt w:val="decimal"/>
      <w:isLgl/>
      <w:lvlText w:val="%1.%2.%3.%4."/>
      <w:lvlJc w:val="left"/>
      <w:pPr>
        <w:ind w:left="2421" w:hanging="720"/>
      </w:pPr>
      <w:rPr>
        <w:rFonts w:hint="default"/>
        <w:i/>
      </w:rPr>
    </w:lvl>
    <w:lvl w:ilvl="4">
      <w:start w:val="1"/>
      <w:numFmt w:val="decimal"/>
      <w:isLgl/>
      <w:lvlText w:val="%1.%2.%3.%4.%5."/>
      <w:lvlJc w:val="left"/>
      <w:pPr>
        <w:ind w:left="3348" w:hanging="1080"/>
      </w:pPr>
      <w:rPr>
        <w:rFonts w:hint="default"/>
        <w:i/>
      </w:rPr>
    </w:lvl>
    <w:lvl w:ilvl="5">
      <w:start w:val="1"/>
      <w:numFmt w:val="decimal"/>
      <w:isLgl/>
      <w:lvlText w:val="%1.%2.%3.%4.%5.%6."/>
      <w:lvlJc w:val="left"/>
      <w:pPr>
        <w:ind w:left="3915" w:hanging="1080"/>
      </w:pPr>
      <w:rPr>
        <w:rFonts w:hint="default"/>
        <w:i/>
      </w:rPr>
    </w:lvl>
    <w:lvl w:ilvl="6">
      <w:start w:val="1"/>
      <w:numFmt w:val="decimal"/>
      <w:isLgl/>
      <w:lvlText w:val="%1.%2.%3.%4.%5.%6.%7."/>
      <w:lvlJc w:val="left"/>
      <w:pPr>
        <w:ind w:left="4842" w:hanging="1440"/>
      </w:pPr>
      <w:rPr>
        <w:rFonts w:hint="default"/>
        <w:i/>
      </w:rPr>
    </w:lvl>
    <w:lvl w:ilvl="7">
      <w:start w:val="1"/>
      <w:numFmt w:val="decimal"/>
      <w:isLgl/>
      <w:lvlText w:val="%1.%2.%3.%4.%5.%6.%7.%8."/>
      <w:lvlJc w:val="left"/>
      <w:pPr>
        <w:ind w:left="5409" w:hanging="1440"/>
      </w:pPr>
      <w:rPr>
        <w:rFonts w:hint="default"/>
        <w:i/>
      </w:rPr>
    </w:lvl>
    <w:lvl w:ilvl="8">
      <w:start w:val="1"/>
      <w:numFmt w:val="decimal"/>
      <w:isLgl/>
      <w:lvlText w:val="%1.%2.%3.%4.%5.%6.%7.%8.%9."/>
      <w:lvlJc w:val="left"/>
      <w:pPr>
        <w:ind w:left="6336" w:hanging="1800"/>
      </w:pPr>
      <w:rPr>
        <w:rFonts w:hint="default"/>
        <w:i/>
      </w:rPr>
    </w:lvl>
  </w:abstractNum>
  <w:abstractNum w:abstractNumId="35"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B657C44"/>
    <w:multiLevelType w:val="hybridMultilevel"/>
    <w:tmpl w:val="3B56D7D6"/>
    <w:lvl w:ilvl="0" w:tplc="547A6574">
      <w:start w:val="2"/>
      <w:numFmt w:val="decimal"/>
      <w:lvlText w:val="%1)"/>
      <w:lvlJc w:val="left"/>
      <w:pPr>
        <w:ind w:left="720" w:hanging="360"/>
      </w:pPr>
      <w:rPr>
        <w:rFonts w:eastAsia="Calibri"/>
        <w:b w:val="0"/>
      </w:rPr>
    </w:lvl>
    <w:lvl w:ilvl="1" w:tplc="04150019">
      <w:start w:val="1"/>
      <w:numFmt w:val="lowerLetter"/>
      <w:lvlText w:val="%2."/>
      <w:lvlJc w:val="left"/>
      <w:pPr>
        <w:ind w:left="1440" w:hanging="360"/>
      </w:pPr>
    </w:lvl>
    <w:lvl w:ilvl="2" w:tplc="C624F2CA">
      <w:start w:val="1"/>
      <w:numFmt w:val="decimal"/>
      <w:lvlText w:val="%3)"/>
      <w:lvlJc w:val="left"/>
      <w:pPr>
        <w:ind w:left="1882" w:hanging="18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8"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EBD4AB9"/>
    <w:multiLevelType w:val="hybridMultilevel"/>
    <w:tmpl w:val="CBA86A76"/>
    <w:lvl w:ilvl="0" w:tplc="0F7C52A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3905CBB"/>
    <w:multiLevelType w:val="hybridMultilevel"/>
    <w:tmpl w:val="70723866"/>
    <w:lvl w:ilvl="0" w:tplc="D168212A">
      <w:start w:val="1"/>
      <w:numFmt w:val="decimal"/>
      <w:lvlText w:val="%1)"/>
      <w:lvlJc w:val="left"/>
      <w:pPr>
        <w:ind w:left="1288" w:hanging="360"/>
      </w:pPr>
      <w:rPr>
        <w:rFonts w:ascii="Times New Roman" w:eastAsia="Times New Roman" w:hAnsi="Times New Roman" w:cs="Times New Roman"/>
        <w:b/>
        <w:i w:val="0"/>
        <w:color w:val="auto"/>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42"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27513F"/>
    <w:multiLevelType w:val="hybridMultilevel"/>
    <w:tmpl w:val="77A21D52"/>
    <w:lvl w:ilvl="0" w:tplc="04150011">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09E3649"/>
    <w:multiLevelType w:val="hybridMultilevel"/>
    <w:tmpl w:val="BB3A10EC"/>
    <w:lvl w:ilvl="0" w:tplc="7C8ECBE2">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444"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CE954C2"/>
    <w:multiLevelType w:val="hybridMultilevel"/>
    <w:tmpl w:val="AEBA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36"/>
  </w:num>
  <w:num w:numId="24">
    <w:abstractNumId w:val="41"/>
  </w:num>
  <w:num w:numId="25">
    <w:abstractNumId w:val="39"/>
  </w:num>
  <w:num w:numId="26">
    <w:abstractNumId w:val="0"/>
  </w:num>
  <w:num w:numId="27">
    <w:abstractNumId w:val="1"/>
  </w:num>
  <w:num w:numId="28">
    <w:abstractNumId w:val="2"/>
  </w:num>
  <w:num w:numId="29">
    <w:abstractNumId w:val="4"/>
  </w:num>
  <w:num w:numId="30">
    <w:abstractNumId w:val="6"/>
  </w:num>
  <w:num w:numId="31">
    <w:abstractNumId w:val="20"/>
  </w:num>
  <w:num w:numId="32">
    <w:abstractNumId w:val="43"/>
  </w:num>
  <w:num w:numId="33">
    <w:abstractNumId w:val="42"/>
  </w:num>
  <w:num w:numId="34">
    <w:abstractNumId w:val="46"/>
  </w:num>
  <w:num w:numId="35">
    <w:abstractNumId w:val="38"/>
  </w:num>
  <w:num w:numId="36">
    <w:abstractNumId w:val="12"/>
  </w:num>
  <w:num w:numId="37">
    <w:abstractNumId w:val="40"/>
  </w:num>
  <w:num w:numId="38">
    <w:abstractNumId w:val="3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1"/>
  </w:num>
  <w:num w:numId="42">
    <w:abstractNumId w:val="23"/>
  </w:num>
  <w:num w:numId="43">
    <w:abstractNumId w:val="44"/>
  </w:num>
  <w:num w:numId="44">
    <w:abstractNumId w:val="18"/>
  </w:num>
  <w:num w:numId="45">
    <w:abstractNumId w:val="3"/>
  </w:num>
  <w:num w:numId="46">
    <w:abstractNumId w:val="5"/>
  </w:num>
  <w:num w:numId="47">
    <w:abstractNumId w:val="47"/>
  </w:num>
  <w:num w:numId="48">
    <w:abstractNumId w:val="33"/>
  </w:num>
  <w:num w:numId="49">
    <w:abstractNumId w:val="13"/>
  </w:num>
  <w:num w:numId="50">
    <w:abstractNumId w:val="15"/>
  </w:num>
  <w:num w:numId="51">
    <w:abstractNumId w:val="36"/>
  </w:num>
  <w:num w:numId="52">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D03EE"/>
    <w:rsid w:val="000428EE"/>
    <w:rsid w:val="00057F47"/>
    <w:rsid w:val="00066315"/>
    <w:rsid w:val="000B4E1B"/>
    <w:rsid w:val="000F1DAA"/>
    <w:rsid w:val="00102EF3"/>
    <w:rsid w:val="001550DC"/>
    <w:rsid w:val="001A580E"/>
    <w:rsid w:val="0021315B"/>
    <w:rsid w:val="0023399D"/>
    <w:rsid w:val="00237599"/>
    <w:rsid w:val="00270521"/>
    <w:rsid w:val="0027568D"/>
    <w:rsid w:val="002A3559"/>
    <w:rsid w:val="00350267"/>
    <w:rsid w:val="004045EB"/>
    <w:rsid w:val="00461448"/>
    <w:rsid w:val="00491ADB"/>
    <w:rsid w:val="004A4561"/>
    <w:rsid w:val="004D084F"/>
    <w:rsid w:val="004E2BEF"/>
    <w:rsid w:val="004E6A35"/>
    <w:rsid w:val="00554CA7"/>
    <w:rsid w:val="00581022"/>
    <w:rsid w:val="00590D6C"/>
    <w:rsid w:val="005A7C21"/>
    <w:rsid w:val="005E19AA"/>
    <w:rsid w:val="00626D20"/>
    <w:rsid w:val="00645BA9"/>
    <w:rsid w:val="00655C24"/>
    <w:rsid w:val="006B1423"/>
    <w:rsid w:val="006F7CF3"/>
    <w:rsid w:val="00737B1C"/>
    <w:rsid w:val="007751BC"/>
    <w:rsid w:val="007A6425"/>
    <w:rsid w:val="007A6810"/>
    <w:rsid w:val="007D05CD"/>
    <w:rsid w:val="007D48D2"/>
    <w:rsid w:val="007D5D44"/>
    <w:rsid w:val="00804E1F"/>
    <w:rsid w:val="00822B0B"/>
    <w:rsid w:val="00842BA4"/>
    <w:rsid w:val="008476A9"/>
    <w:rsid w:val="008747F0"/>
    <w:rsid w:val="008A195F"/>
    <w:rsid w:val="008C380F"/>
    <w:rsid w:val="009152BE"/>
    <w:rsid w:val="00921EFB"/>
    <w:rsid w:val="00951604"/>
    <w:rsid w:val="00957704"/>
    <w:rsid w:val="00987B51"/>
    <w:rsid w:val="009D5797"/>
    <w:rsid w:val="009E1DD9"/>
    <w:rsid w:val="009E4DC4"/>
    <w:rsid w:val="00A241BF"/>
    <w:rsid w:val="00A63B76"/>
    <w:rsid w:val="00A82A82"/>
    <w:rsid w:val="00AB383A"/>
    <w:rsid w:val="00AF5AC4"/>
    <w:rsid w:val="00B03BDC"/>
    <w:rsid w:val="00B17A68"/>
    <w:rsid w:val="00B86A46"/>
    <w:rsid w:val="00BA1221"/>
    <w:rsid w:val="00BC6710"/>
    <w:rsid w:val="00BD03EE"/>
    <w:rsid w:val="00BD0EC4"/>
    <w:rsid w:val="00BD3D26"/>
    <w:rsid w:val="00C03F18"/>
    <w:rsid w:val="00C369A0"/>
    <w:rsid w:val="00C46DAA"/>
    <w:rsid w:val="00C6028D"/>
    <w:rsid w:val="00C60394"/>
    <w:rsid w:val="00CA3CEB"/>
    <w:rsid w:val="00CD4C4E"/>
    <w:rsid w:val="00D12C58"/>
    <w:rsid w:val="00D427DB"/>
    <w:rsid w:val="00D76E09"/>
    <w:rsid w:val="00D82671"/>
    <w:rsid w:val="00E50DDB"/>
    <w:rsid w:val="00E86555"/>
    <w:rsid w:val="00EA650B"/>
    <w:rsid w:val="00EA7C2C"/>
    <w:rsid w:val="00EB4082"/>
    <w:rsid w:val="00F622F3"/>
    <w:rsid w:val="00F6272D"/>
    <w:rsid w:val="00F861E6"/>
    <w:rsid w:val="00FF4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43B68-5977-4D19-A7A4-BE50BEB2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BD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03BDC"/>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B03BDC"/>
    <w:pPr>
      <w:keepNext/>
      <w:jc w:val="both"/>
      <w:outlineLvl w:val="1"/>
    </w:pPr>
    <w:rPr>
      <w:b/>
      <w:sz w:val="24"/>
    </w:rPr>
  </w:style>
  <w:style w:type="paragraph" w:styleId="Nagwek3">
    <w:name w:val="heading 3"/>
    <w:basedOn w:val="Normalny"/>
    <w:next w:val="Normalny"/>
    <w:link w:val="Nagwek3Znak"/>
    <w:semiHidden/>
    <w:unhideWhenUsed/>
    <w:qFormat/>
    <w:rsid w:val="00B03BDC"/>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B03BD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B03BDC"/>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B03BDC"/>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B03BDC"/>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B03BDC"/>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3BDC"/>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B03BD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B03BDC"/>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B03BDC"/>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B03BDC"/>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B03BDC"/>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B03BDC"/>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B03BDC"/>
    <w:rPr>
      <w:rFonts w:ascii="Arial" w:eastAsia="Calibri" w:hAnsi="Arial" w:cs="Times New Roman"/>
      <w:sz w:val="20"/>
      <w:szCs w:val="20"/>
      <w:lang w:eastAsia="pl-PL"/>
    </w:rPr>
  </w:style>
  <w:style w:type="character" w:styleId="Hipercze">
    <w:name w:val="Hyperlink"/>
    <w:uiPriority w:val="99"/>
    <w:semiHidden/>
    <w:unhideWhenUsed/>
    <w:rsid w:val="00B03BDC"/>
    <w:rPr>
      <w:color w:val="0000FF"/>
      <w:u w:val="single"/>
    </w:rPr>
  </w:style>
  <w:style w:type="character" w:styleId="UyteHipercze">
    <w:name w:val="FollowedHyperlink"/>
    <w:uiPriority w:val="99"/>
    <w:semiHidden/>
    <w:unhideWhenUsed/>
    <w:rsid w:val="00B03BDC"/>
    <w:rPr>
      <w:color w:val="800000"/>
      <w:u w:val="single"/>
    </w:rPr>
  </w:style>
  <w:style w:type="paragraph" w:styleId="HTML-wstpniesformatowany">
    <w:name w:val="HTML Preformatted"/>
    <w:basedOn w:val="Normalny"/>
    <w:link w:val="HTML-wstpniesformatowanyZnak"/>
    <w:semiHidden/>
    <w:unhideWhenUsed/>
    <w:rsid w:val="00B0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B03BDC"/>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B03BDC"/>
    <w:pPr>
      <w:jc w:val="both"/>
    </w:pPr>
    <w:rPr>
      <w:spacing w:val="-5"/>
      <w:sz w:val="24"/>
    </w:rPr>
  </w:style>
  <w:style w:type="paragraph" w:styleId="Spistreci1">
    <w:name w:val="toc 1"/>
    <w:basedOn w:val="Normalny"/>
    <w:next w:val="Normalny"/>
    <w:autoRedefine/>
    <w:uiPriority w:val="99"/>
    <w:semiHidden/>
    <w:unhideWhenUsed/>
    <w:rsid w:val="00B03BDC"/>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B03BDC"/>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B03BDC"/>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B03BDC"/>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B03BDC"/>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B03BDC"/>
    <w:pPr>
      <w:tabs>
        <w:tab w:val="center" w:pos="4536"/>
        <w:tab w:val="right" w:pos="9072"/>
      </w:tabs>
    </w:pPr>
  </w:style>
  <w:style w:type="character" w:customStyle="1" w:styleId="NagwekZnak">
    <w:name w:val="Nagłówek Znak"/>
    <w:basedOn w:val="Domylnaczcionkaakapitu"/>
    <w:link w:val="Nagwek"/>
    <w:uiPriority w:val="99"/>
    <w:semiHidden/>
    <w:rsid w:val="00B03BDC"/>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03BDC"/>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B03BD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03BDC"/>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B03BDC"/>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semiHidden/>
    <w:unhideWhenUsed/>
    <w:rsid w:val="00B03BDC"/>
    <w:pPr>
      <w:spacing w:after="120"/>
    </w:pPr>
  </w:style>
  <w:style w:type="character" w:customStyle="1" w:styleId="TekstpodstawowyZnak">
    <w:name w:val="Tekst podstawowy Znak"/>
    <w:basedOn w:val="Domylnaczcionkaakapitu"/>
    <w:link w:val="Tekstpodstawowy"/>
    <w:uiPriority w:val="99"/>
    <w:semiHidden/>
    <w:rsid w:val="00B03BDC"/>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B03BDC"/>
    <w:pPr>
      <w:suppressAutoHyphens/>
      <w:spacing w:after="0" w:line="160" w:lineRule="atLeast"/>
    </w:pPr>
    <w:rPr>
      <w:sz w:val="24"/>
    </w:rPr>
  </w:style>
  <w:style w:type="paragraph" w:styleId="Tytu">
    <w:name w:val="Title"/>
    <w:basedOn w:val="Normalny"/>
    <w:link w:val="TytuZnak"/>
    <w:uiPriority w:val="99"/>
    <w:qFormat/>
    <w:rsid w:val="00B03BDC"/>
    <w:pPr>
      <w:jc w:val="center"/>
    </w:pPr>
    <w:rPr>
      <w:b/>
      <w:sz w:val="32"/>
    </w:rPr>
  </w:style>
  <w:style w:type="character" w:customStyle="1" w:styleId="TytuZnak">
    <w:name w:val="Tytuł Znak"/>
    <w:basedOn w:val="Domylnaczcionkaakapitu"/>
    <w:link w:val="Tytu"/>
    <w:uiPriority w:val="99"/>
    <w:rsid w:val="00B03BDC"/>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B03BDC"/>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B03B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B03BDC"/>
    <w:pPr>
      <w:spacing w:after="120" w:line="480" w:lineRule="auto"/>
    </w:pPr>
  </w:style>
  <w:style w:type="character" w:customStyle="1" w:styleId="Tekstpodstawowy2Znak">
    <w:name w:val="Tekst podstawowy 2 Znak"/>
    <w:basedOn w:val="Domylnaczcionkaakapitu"/>
    <w:link w:val="Tekstpodstawowy2"/>
    <w:uiPriority w:val="99"/>
    <w:rsid w:val="00B03BD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B03BDC"/>
    <w:pPr>
      <w:spacing w:after="120"/>
    </w:pPr>
    <w:rPr>
      <w:sz w:val="16"/>
      <w:szCs w:val="16"/>
    </w:rPr>
  </w:style>
  <w:style w:type="character" w:customStyle="1" w:styleId="Tekstpodstawowy3Znak">
    <w:name w:val="Tekst podstawowy 3 Znak"/>
    <w:basedOn w:val="Domylnaczcionkaakapitu"/>
    <w:link w:val="Tekstpodstawowy3"/>
    <w:uiPriority w:val="99"/>
    <w:semiHidden/>
    <w:rsid w:val="00B03BD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B03B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3BD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B03BD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03BDC"/>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B03BDC"/>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B03BDC"/>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B03BDC"/>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B03BDC"/>
    <w:rPr>
      <w:rFonts w:ascii="Tahoma" w:hAnsi="Tahoma"/>
      <w:sz w:val="16"/>
      <w:szCs w:val="24"/>
    </w:rPr>
  </w:style>
  <w:style w:type="character" w:customStyle="1" w:styleId="TekstdymkaZnak">
    <w:name w:val="Tekst dymka Znak"/>
    <w:basedOn w:val="Domylnaczcionkaakapitu"/>
    <w:link w:val="Tekstdymka"/>
    <w:uiPriority w:val="99"/>
    <w:semiHidden/>
    <w:rsid w:val="00B03BDC"/>
    <w:rPr>
      <w:rFonts w:ascii="Tahoma" w:eastAsia="Times New Roman" w:hAnsi="Tahoma" w:cs="Times New Roman"/>
      <w:sz w:val="16"/>
      <w:szCs w:val="24"/>
      <w:lang w:eastAsia="pl-PL"/>
    </w:rPr>
  </w:style>
  <w:style w:type="paragraph" w:styleId="Bezodstpw">
    <w:name w:val="No Spacing"/>
    <w:uiPriority w:val="1"/>
    <w:qFormat/>
    <w:rsid w:val="00B03BDC"/>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B03BDC"/>
    <w:pPr>
      <w:ind w:left="720"/>
      <w:contextualSpacing/>
    </w:pPr>
  </w:style>
  <w:style w:type="paragraph" w:customStyle="1" w:styleId="StandardowyNormalny1">
    <w:name w:val="Standardowy.Normalny1"/>
    <w:uiPriority w:val="99"/>
    <w:semiHidden/>
    <w:rsid w:val="00B03BDC"/>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B03BDC"/>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B03BDC"/>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B03BDC"/>
    <w:pPr>
      <w:jc w:val="both"/>
    </w:pPr>
  </w:style>
  <w:style w:type="paragraph" w:customStyle="1" w:styleId="definitionterm">
    <w:name w:val="definitionterm"/>
    <w:basedOn w:val="Normalny"/>
    <w:uiPriority w:val="99"/>
    <w:semiHidden/>
    <w:rsid w:val="00B03BDC"/>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B03BDC"/>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B03BDC"/>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B03BDC"/>
    <w:pPr>
      <w:widowControl w:val="0"/>
      <w:suppressAutoHyphens/>
    </w:pPr>
    <w:rPr>
      <w:rFonts w:eastAsia="Tahoma"/>
      <w:color w:val="000000"/>
      <w:sz w:val="24"/>
      <w:szCs w:val="24"/>
      <w:lang w:eastAsia="en-US"/>
    </w:rPr>
  </w:style>
  <w:style w:type="paragraph" w:customStyle="1" w:styleId="WW-Domylnie">
    <w:name w:val="WW-Domyślnie"/>
    <w:uiPriority w:val="99"/>
    <w:semiHidden/>
    <w:rsid w:val="00B03BD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B03BDC"/>
    <w:rPr>
      <w:sz w:val="20"/>
      <w:szCs w:val="20"/>
    </w:rPr>
  </w:style>
  <w:style w:type="paragraph" w:customStyle="1" w:styleId="WW-Tekstpodstawowy3">
    <w:name w:val="WW-Tekst podstawowy 3"/>
    <w:basedOn w:val="Normalny"/>
    <w:uiPriority w:val="99"/>
    <w:semiHidden/>
    <w:rsid w:val="00B03BDC"/>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B03BDC"/>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B03BDC"/>
    <w:pPr>
      <w:suppressAutoHyphens/>
    </w:pPr>
    <w:rPr>
      <w:rFonts w:ascii="Courier New" w:hAnsi="Courier New" w:cs="Courier New"/>
      <w:lang w:eastAsia="ar-SA"/>
    </w:rPr>
  </w:style>
  <w:style w:type="paragraph" w:customStyle="1" w:styleId="cjk">
    <w:name w:val="cjk"/>
    <w:basedOn w:val="Normalny"/>
    <w:uiPriority w:val="99"/>
    <w:semiHidden/>
    <w:rsid w:val="00B03BDC"/>
    <w:pPr>
      <w:spacing w:before="100" w:beforeAutospacing="1" w:after="100" w:afterAutospacing="1"/>
      <w:jc w:val="both"/>
    </w:pPr>
    <w:rPr>
      <w:sz w:val="22"/>
      <w:szCs w:val="22"/>
    </w:rPr>
  </w:style>
  <w:style w:type="paragraph" w:customStyle="1" w:styleId="ctl">
    <w:name w:val="ctl"/>
    <w:basedOn w:val="Normalny"/>
    <w:uiPriority w:val="99"/>
    <w:semiHidden/>
    <w:rsid w:val="00B03BDC"/>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B03BDC"/>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B03BDC"/>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B03BDC"/>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B03BDC"/>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B03BDC"/>
    <w:rPr>
      <w:rFonts w:ascii="Arial" w:eastAsia="MS Outlook" w:hAnsi="Arial"/>
      <w:sz w:val="22"/>
    </w:rPr>
  </w:style>
  <w:style w:type="paragraph" w:customStyle="1" w:styleId="Style23">
    <w:name w:val="Style23"/>
    <w:basedOn w:val="Normalny"/>
    <w:uiPriority w:val="99"/>
    <w:semiHidden/>
    <w:rsid w:val="00B03BDC"/>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B03BDC"/>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B03BDC"/>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B03BDC"/>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B03BDC"/>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B03BDC"/>
    <w:pPr>
      <w:widowControl w:val="0"/>
      <w:suppressAutoHyphens/>
    </w:pPr>
    <w:rPr>
      <w:rFonts w:eastAsia="Tahoma"/>
      <w:color w:val="000000"/>
      <w:sz w:val="24"/>
      <w:szCs w:val="24"/>
      <w:lang w:eastAsia="en-US"/>
    </w:rPr>
  </w:style>
  <w:style w:type="paragraph" w:customStyle="1" w:styleId="Default">
    <w:name w:val="Default"/>
    <w:uiPriority w:val="99"/>
    <w:semiHidden/>
    <w:rsid w:val="00B03B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B03BD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B03BDC"/>
    <w:pPr>
      <w:ind w:left="1984" w:hanging="1077"/>
    </w:pPr>
    <w:rPr>
      <w:noProof/>
      <w:sz w:val="24"/>
    </w:rPr>
  </w:style>
  <w:style w:type="paragraph" w:customStyle="1" w:styleId="pkt1art">
    <w:name w:val="pkt1 art"/>
    <w:uiPriority w:val="99"/>
    <w:semiHidden/>
    <w:rsid w:val="00B03BDC"/>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B03BDC"/>
    <w:rPr>
      <w:rFonts w:ascii="Times New Roman" w:eastAsia="Times New Roman" w:hAnsi="Times New Roman" w:cs="Times New Roman"/>
      <w:sz w:val="24"/>
    </w:rPr>
  </w:style>
  <w:style w:type="paragraph" w:customStyle="1" w:styleId="pkt">
    <w:name w:val="pkt"/>
    <w:basedOn w:val="Normalny"/>
    <w:link w:val="pktZnak1"/>
    <w:semiHidden/>
    <w:rsid w:val="00B03BDC"/>
    <w:pPr>
      <w:spacing w:before="60" w:after="60"/>
      <w:ind w:left="851" w:hanging="295"/>
      <w:jc w:val="both"/>
    </w:pPr>
    <w:rPr>
      <w:sz w:val="24"/>
      <w:szCs w:val="22"/>
      <w:lang w:eastAsia="en-US"/>
    </w:rPr>
  </w:style>
  <w:style w:type="paragraph" w:customStyle="1" w:styleId="NormalnyWeb1">
    <w:name w:val="Normalny (Web)1"/>
    <w:basedOn w:val="Normalny"/>
    <w:uiPriority w:val="99"/>
    <w:semiHidden/>
    <w:rsid w:val="00B03BDC"/>
    <w:pPr>
      <w:spacing w:before="100" w:after="100"/>
    </w:pPr>
    <w:rPr>
      <w:sz w:val="24"/>
      <w:lang w:val="en-US"/>
    </w:rPr>
  </w:style>
  <w:style w:type="paragraph" w:customStyle="1" w:styleId="lit">
    <w:name w:val="lit"/>
    <w:uiPriority w:val="99"/>
    <w:semiHidden/>
    <w:rsid w:val="00B03BDC"/>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B03BDC"/>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B03BDC"/>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B03BDC"/>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B03BDC"/>
    <w:pPr>
      <w:spacing w:before="100" w:beforeAutospacing="1" w:after="100" w:afterAutospacing="1"/>
    </w:pPr>
    <w:rPr>
      <w:sz w:val="22"/>
      <w:szCs w:val="22"/>
    </w:rPr>
  </w:style>
  <w:style w:type="paragraph" w:customStyle="1" w:styleId="xl70">
    <w:name w:val="xl7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B03B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B03BDC"/>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B03B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B03BDC"/>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B03BDC"/>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B03BDC"/>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B03BDC"/>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B03B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B03BD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B03B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B03B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B03B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B03BD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B03BDC"/>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B03BDC"/>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B03BDC"/>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B03BDC"/>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B03B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B03BD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B03BD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B03BD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B03BDC"/>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B03BDC"/>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B03BDC"/>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B03B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B03BDC"/>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B03BDC"/>
    <w:pPr>
      <w:spacing w:before="100" w:beforeAutospacing="1" w:after="100" w:afterAutospacing="1"/>
    </w:pPr>
    <w:rPr>
      <w:sz w:val="24"/>
      <w:szCs w:val="24"/>
    </w:rPr>
  </w:style>
  <w:style w:type="paragraph" w:customStyle="1" w:styleId="xl166">
    <w:name w:val="xl166"/>
    <w:basedOn w:val="Normalny"/>
    <w:uiPriority w:val="99"/>
    <w:semiHidden/>
    <w:rsid w:val="00B03BDC"/>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B03BDC"/>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B03BDC"/>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B03BDC"/>
    <w:pPr>
      <w:spacing w:before="100" w:beforeAutospacing="1" w:after="100" w:afterAutospacing="1"/>
    </w:pPr>
    <w:rPr>
      <w:sz w:val="24"/>
      <w:szCs w:val="24"/>
    </w:rPr>
  </w:style>
  <w:style w:type="paragraph" w:customStyle="1" w:styleId="xl170">
    <w:name w:val="xl17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B03BDC"/>
    <w:pPr>
      <w:spacing w:before="100" w:beforeAutospacing="1" w:after="100" w:afterAutospacing="1"/>
    </w:pPr>
    <w:rPr>
      <w:sz w:val="22"/>
      <w:szCs w:val="22"/>
    </w:rPr>
  </w:style>
  <w:style w:type="paragraph" w:customStyle="1" w:styleId="xl68">
    <w:name w:val="xl68"/>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B03BDC"/>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B03BDC"/>
    <w:pPr>
      <w:spacing w:before="100" w:beforeAutospacing="1" w:after="100" w:afterAutospacing="1"/>
    </w:pPr>
  </w:style>
  <w:style w:type="paragraph" w:customStyle="1" w:styleId="font6">
    <w:name w:val="font6"/>
    <w:basedOn w:val="Normalny"/>
    <w:uiPriority w:val="99"/>
    <w:semiHidden/>
    <w:rsid w:val="00B03BDC"/>
    <w:pPr>
      <w:spacing w:before="100" w:beforeAutospacing="1" w:after="100" w:afterAutospacing="1"/>
    </w:pPr>
    <w:rPr>
      <w:b/>
      <w:bCs/>
    </w:rPr>
  </w:style>
  <w:style w:type="paragraph" w:customStyle="1" w:styleId="font7">
    <w:name w:val="font7"/>
    <w:basedOn w:val="Normalny"/>
    <w:uiPriority w:val="99"/>
    <w:semiHidden/>
    <w:rsid w:val="00B03BDC"/>
    <w:pPr>
      <w:spacing w:before="100" w:beforeAutospacing="1" w:after="100" w:afterAutospacing="1"/>
    </w:pPr>
    <w:rPr>
      <w:b/>
      <w:bCs/>
      <w:u w:val="single"/>
    </w:rPr>
  </w:style>
  <w:style w:type="paragraph" w:customStyle="1" w:styleId="font8">
    <w:name w:val="font8"/>
    <w:basedOn w:val="Normalny"/>
    <w:uiPriority w:val="99"/>
    <w:semiHidden/>
    <w:rsid w:val="00B03BDC"/>
    <w:pPr>
      <w:spacing w:before="100" w:beforeAutospacing="1" w:after="100" w:afterAutospacing="1"/>
    </w:pPr>
    <w:rPr>
      <w:u w:val="single"/>
    </w:rPr>
  </w:style>
  <w:style w:type="paragraph" w:customStyle="1" w:styleId="xl66">
    <w:name w:val="xl66"/>
    <w:basedOn w:val="Normalny"/>
    <w:uiPriority w:val="99"/>
    <w:semiHidden/>
    <w:rsid w:val="00B03BDC"/>
    <w:pPr>
      <w:spacing w:before="100" w:beforeAutospacing="1" w:after="100" w:afterAutospacing="1"/>
    </w:pPr>
    <w:rPr>
      <w:sz w:val="24"/>
      <w:szCs w:val="24"/>
    </w:rPr>
  </w:style>
  <w:style w:type="paragraph" w:customStyle="1" w:styleId="font9">
    <w:name w:val="font9"/>
    <w:basedOn w:val="Normalny"/>
    <w:uiPriority w:val="99"/>
    <w:semiHidden/>
    <w:rsid w:val="00B03BDC"/>
    <w:pPr>
      <w:spacing w:before="100" w:beforeAutospacing="1" w:after="100" w:afterAutospacing="1"/>
    </w:pPr>
    <w:rPr>
      <w:color w:val="000000"/>
    </w:rPr>
  </w:style>
  <w:style w:type="paragraph" w:customStyle="1" w:styleId="font10">
    <w:name w:val="font10"/>
    <w:basedOn w:val="Normalny"/>
    <w:uiPriority w:val="99"/>
    <w:semiHidden/>
    <w:rsid w:val="00B03BDC"/>
    <w:pPr>
      <w:spacing w:before="100" w:beforeAutospacing="1" w:after="100" w:afterAutospacing="1"/>
    </w:pPr>
    <w:rPr>
      <w:b/>
      <w:bCs/>
      <w:color w:val="000000"/>
    </w:rPr>
  </w:style>
  <w:style w:type="character" w:customStyle="1" w:styleId="Teksttreci">
    <w:name w:val="Tekst treści_"/>
    <w:link w:val="Teksttreci1"/>
    <w:semiHidden/>
    <w:locked/>
    <w:rsid w:val="00B03BDC"/>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B03BDC"/>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uiPriority w:val="99"/>
    <w:semiHidden/>
    <w:rsid w:val="00B03BDC"/>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B03BDC"/>
    <w:pPr>
      <w:tabs>
        <w:tab w:val="left" w:pos="1620"/>
      </w:tabs>
      <w:spacing w:after="0" w:line="100" w:lineRule="atLeast"/>
      <w:ind w:left="540"/>
      <w:jc w:val="both"/>
    </w:pPr>
    <w:rPr>
      <w:rFonts w:cs="Times New Roman"/>
    </w:rPr>
  </w:style>
  <w:style w:type="character" w:styleId="Odwoanieprzypisudolnego">
    <w:name w:val="footnote reference"/>
    <w:semiHidden/>
    <w:unhideWhenUsed/>
    <w:rsid w:val="00B03BDC"/>
    <w:rPr>
      <w:vertAlign w:val="superscript"/>
    </w:rPr>
  </w:style>
  <w:style w:type="character" w:customStyle="1" w:styleId="Znakinumeracji">
    <w:name w:val="Znaki numeracji"/>
    <w:rsid w:val="00B03BDC"/>
  </w:style>
  <w:style w:type="character" w:customStyle="1" w:styleId="WW8Num5z0">
    <w:name w:val="WW8Num5z0"/>
    <w:rsid w:val="00B03BDC"/>
    <w:rPr>
      <w:rFonts w:ascii="Symbol" w:hAnsi="Symbol" w:hint="default"/>
    </w:rPr>
  </w:style>
  <w:style w:type="character" w:customStyle="1" w:styleId="WW8Num5z1">
    <w:name w:val="WW8Num5z1"/>
    <w:rsid w:val="00B03BDC"/>
    <w:rPr>
      <w:rFonts w:ascii="Courier New" w:hAnsi="Courier New" w:cs="Courier New" w:hint="default"/>
    </w:rPr>
  </w:style>
  <w:style w:type="character" w:customStyle="1" w:styleId="WW8Num5z2">
    <w:name w:val="WW8Num5z2"/>
    <w:rsid w:val="00B03BDC"/>
    <w:rPr>
      <w:rFonts w:ascii="Wingdings" w:hAnsi="Wingdings" w:hint="default"/>
    </w:rPr>
  </w:style>
  <w:style w:type="character" w:customStyle="1" w:styleId="WW8Num2z0">
    <w:name w:val="WW8Num2z0"/>
    <w:rsid w:val="00B03BDC"/>
    <w:rPr>
      <w:rFonts w:ascii="Symbol" w:hAnsi="Symbol" w:hint="default"/>
    </w:rPr>
  </w:style>
  <w:style w:type="character" w:customStyle="1" w:styleId="WW8Num2z1">
    <w:name w:val="WW8Num2z1"/>
    <w:rsid w:val="00B03BDC"/>
    <w:rPr>
      <w:rFonts w:ascii="Courier New" w:hAnsi="Courier New" w:cs="Courier New" w:hint="default"/>
    </w:rPr>
  </w:style>
  <w:style w:type="character" w:customStyle="1" w:styleId="WW8Num2z2">
    <w:name w:val="WW8Num2z2"/>
    <w:rsid w:val="00B03BDC"/>
    <w:rPr>
      <w:rFonts w:ascii="Wingdings" w:hAnsi="Wingdings" w:hint="default"/>
    </w:rPr>
  </w:style>
  <w:style w:type="character" w:customStyle="1" w:styleId="WW8Num9z0">
    <w:name w:val="WW8Num9z0"/>
    <w:rsid w:val="00B03BDC"/>
    <w:rPr>
      <w:rFonts w:ascii="Symbol" w:hAnsi="Symbol" w:hint="default"/>
    </w:rPr>
  </w:style>
  <w:style w:type="character" w:customStyle="1" w:styleId="WW8Num9z1">
    <w:name w:val="WW8Num9z1"/>
    <w:rsid w:val="00B03BDC"/>
    <w:rPr>
      <w:rFonts w:ascii="Courier New" w:hAnsi="Courier New" w:cs="Courier New" w:hint="default"/>
    </w:rPr>
  </w:style>
  <w:style w:type="character" w:customStyle="1" w:styleId="WW8Num9z2">
    <w:name w:val="WW8Num9z2"/>
    <w:rsid w:val="00B03BDC"/>
    <w:rPr>
      <w:rFonts w:ascii="Wingdings" w:hAnsi="Wingdings" w:hint="default"/>
    </w:rPr>
  </w:style>
  <w:style w:type="character" w:customStyle="1" w:styleId="WW8Num4z0">
    <w:name w:val="WW8Num4z0"/>
    <w:rsid w:val="00B03BDC"/>
    <w:rPr>
      <w:rFonts w:ascii="Symbol" w:hAnsi="Symbol" w:hint="default"/>
    </w:rPr>
  </w:style>
  <w:style w:type="character" w:customStyle="1" w:styleId="WW8Num4z1">
    <w:name w:val="WW8Num4z1"/>
    <w:rsid w:val="00B03BDC"/>
    <w:rPr>
      <w:rFonts w:ascii="Courier New" w:hAnsi="Courier New" w:cs="Courier New" w:hint="default"/>
    </w:rPr>
  </w:style>
  <w:style w:type="character" w:customStyle="1" w:styleId="WW8Num4z2">
    <w:name w:val="WW8Num4z2"/>
    <w:rsid w:val="00B03BDC"/>
    <w:rPr>
      <w:rFonts w:ascii="Wingdings" w:hAnsi="Wingdings" w:hint="default"/>
    </w:rPr>
  </w:style>
  <w:style w:type="character" w:customStyle="1" w:styleId="WW8Num10z0">
    <w:name w:val="WW8Num10z0"/>
    <w:rsid w:val="00B03BDC"/>
    <w:rPr>
      <w:b/>
      <w:bCs w:val="0"/>
    </w:rPr>
  </w:style>
  <w:style w:type="character" w:customStyle="1" w:styleId="FontStyle13">
    <w:name w:val="Font Style13"/>
    <w:rsid w:val="00B03BDC"/>
    <w:rPr>
      <w:rFonts w:ascii="Arial" w:hAnsi="Arial" w:cs="Arial" w:hint="default"/>
      <w:b/>
      <w:bCs/>
      <w:sz w:val="16"/>
      <w:szCs w:val="16"/>
    </w:rPr>
  </w:style>
  <w:style w:type="character" w:customStyle="1" w:styleId="FontStyle14">
    <w:name w:val="Font Style14"/>
    <w:rsid w:val="00B03BDC"/>
    <w:rPr>
      <w:rFonts w:ascii="Arial" w:hAnsi="Arial" w:cs="Arial" w:hint="default"/>
      <w:sz w:val="20"/>
      <w:szCs w:val="20"/>
    </w:rPr>
  </w:style>
  <w:style w:type="character" w:customStyle="1" w:styleId="FontStyle15">
    <w:name w:val="Font Style15"/>
    <w:rsid w:val="00B03BDC"/>
    <w:rPr>
      <w:rFonts w:ascii="Arial" w:hAnsi="Arial" w:cs="Arial" w:hint="default"/>
      <w:b/>
      <w:bCs/>
      <w:sz w:val="20"/>
      <w:szCs w:val="20"/>
    </w:rPr>
  </w:style>
  <w:style w:type="character" w:customStyle="1" w:styleId="FontStyle17">
    <w:name w:val="Font Style17"/>
    <w:rsid w:val="00B03BDC"/>
    <w:rPr>
      <w:rFonts w:ascii="Arial" w:hAnsi="Arial" w:cs="Arial" w:hint="default"/>
      <w:sz w:val="14"/>
      <w:szCs w:val="14"/>
    </w:rPr>
  </w:style>
  <w:style w:type="character" w:customStyle="1" w:styleId="FontStyle11">
    <w:name w:val="Font Style11"/>
    <w:rsid w:val="00B03BDC"/>
    <w:rPr>
      <w:rFonts w:ascii="Times New Roman" w:hAnsi="Times New Roman" w:cs="Times New Roman" w:hint="default"/>
      <w:b/>
      <w:bCs/>
      <w:sz w:val="20"/>
      <w:szCs w:val="20"/>
    </w:rPr>
  </w:style>
  <w:style w:type="character" w:customStyle="1" w:styleId="FontStyle12">
    <w:name w:val="Font Style12"/>
    <w:rsid w:val="00B03BDC"/>
    <w:rPr>
      <w:rFonts w:ascii="Times New Roman" w:hAnsi="Times New Roman" w:cs="Times New Roman" w:hint="default"/>
      <w:sz w:val="20"/>
      <w:szCs w:val="20"/>
    </w:rPr>
  </w:style>
  <w:style w:type="character" w:customStyle="1" w:styleId="apple-style-span">
    <w:name w:val="apple-style-span"/>
    <w:rsid w:val="00B03BDC"/>
    <w:rPr>
      <w:rFonts w:ascii="Times New Roman" w:hAnsi="Times New Roman" w:cs="Times New Roman" w:hint="default"/>
    </w:rPr>
  </w:style>
  <w:style w:type="character" w:customStyle="1" w:styleId="FontStyle61">
    <w:name w:val="Font Style61"/>
    <w:uiPriority w:val="99"/>
    <w:rsid w:val="00B03BDC"/>
    <w:rPr>
      <w:rFonts w:ascii="Arial" w:hAnsi="Arial" w:cs="Arial" w:hint="default"/>
    </w:rPr>
  </w:style>
  <w:style w:type="character" w:customStyle="1" w:styleId="FontStyle83">
    <w:name w:val="Font Style83"/>
    <w:uiPriority w:val="99"/>
    <w:rsid w:val="00B03BDC"/>
    <w:rPr>
      <w:rFonts w:ascii="Times New Roman" w:hAnsi="Times New Roman" w:cs="Times New Roman" w:hint="default"/>
      <w:b/>
      <w:bCs/>
      <w:sz w:val="20"/>
      <w:szCs w:val="20"/>
    </w:rPr>
  </w:style>
  <w:style w:type="character" w:customStyle="1" w:styleId="FontStyle86">
    <w:name w:val="Font Style86"/>
    <w:uiPriority w:val="99"/>
    <w:rsid w:val="00B03BDC"/>
    <w:rPr>
      <w:rFonts w:ascii="Times New Roman" w:hAnsi="Times New Roman" w:cs="Times New Roman" w:hint="default"/>
      <w:sz w:val="20"/>
      <w:szCs w:val="20"/>
    </w:rPr>
  </w:style>
  <w:style w:type="character" w:customStyle="1" w:styleId="oznaczenie">
    <w:name w:val="oznaczenie"/>
    <w:basedOn w:val="Domylnaczcionkaakapitu"/>
    <w:rsid w:val="00B03BDC"/>
  </w:style>
  <w:style w:type="table" w:styleId="Tabela-Siatka">
    <w:name w:val="Table Grid"/>
    <w:basedOn w:val="Standardowy"/>
    <w:uiPriority w:val="59"/>
    <w:rsid w:val="00B03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12456</Words>
  <Characters>74742</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7</cp:revision>
  <dcterms:created xsi:type="dcterms:W3CDTF">2016-02-11T20:00:00Z</dcterms:created>
  <dcterms:modified xsi:type="dcterms:W3CDTF">2016-03-07T12:02:00Z</dcterms:modified>
</cp:coreProperties>
</file>