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A5" w:rsidRPr="00654306" w:rsidRDefault="00654306"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654306">
        <w:rPr>
          <w:rFonts w:eastAsia="Arial Unicode MS"/>
          <w:b/>
          <w:bCs/>
          <w:i/>
          <w:kern w:val="3"/>
          <w:sz w:val="22"/>
          <w:szCs w:val="22"/>
          <w:lang w:eastAsia="en-US"/>
        </w:rPr>
        <w:t xml:space="preserve">Załącznik nr </w:t>
      </w:r>
      <w:r w:rsidR="00F54FEE">
        <w:rPr>
          <w:rFonts w:eastAsia="Arial Unicode MS"/>
          <w:b/>
          <w:bCs/>
          <w:i/>
          <w:kern w:val="3"/>
          <w:sz w:val="22"/>
          <w:szCs w:val="22"/>
          <w:lang w:eastAsia="en-US"/>
        </w:rPr>
        <w:t>2</w:t>
      </w:r>
      <w:r w:rsidR="00F54FEE" w:rsidRPr="00654306">
        <w:rPr>
          <w:rFonts w:eastAsia="Arial Unicode MS"/>
          <w:b/>
          <w:bCs/>
          <w:i/>
          <w:kern w:val="3"/>
          <w:sz w:val="22"/>
          <w:szCs w:val="22"/>
          <w:lang w:eastAsia="en-US"/>
        </w:rPr>
        <w:t xml:space="preserve"> </w:t>
      </w:r>
      <w:bookmarkStart w:id="0" w:name="_GoBack"/>
      <w:bookmarkEnd w:id="0"/>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6F1AF5" w:rsidRPr="006F1AF5" w:rsidRDefault="006F1AF5" w:rsidP="006F1AF5">
      <w:pPr>
        <w:spacing w:after="120"/>
        <w:ind w:left="2832" w:firstLine="48"/>
        <w:rPr>
          <w:b/>
          <w:sz w:val="22"/>
          <w:szCs w:val="22"/>
        </w:rPr>
      </w:pPr>
      <w:r w:rsidRPr="006F1AF5">
        <w:rPr>
          <w:b/>
          <w:sz w:val="22"/>
          <w:szCs w:val="22"/>
        </w:rPr>
        <w:t>Umowa dostawy Nr .......................</w:t>
      </w:r>
    </w:p>
    <w:p w:rsidR="006F1AF5" w:rsidRPr="006F1AF5" w:rsidRDefault="006F1AF5" w:rsidP="006F1AF5">
      <w:pPr>
        <w:spacing w:after="120"/>
        <w:ind w:left="2832" w:firstLine="708"/>
        <w:rPr>
          <w:b/>
          <w:sz w:val="22"/>
          <w:szCs w:val="22"/>
        </w:rPr>
      </w:pPr>
    </w:p>
    <w:p w:rsidR="006F1AF5" w:rsidRPr="006F1AF5" w:rsidRDefault="006F1AF5" w:rsidP="006F1AF5">
      <w:pPr>
        <w:jc w:val="both"/>
        <w:rPr>
          <w:b/>
          <w:sz w:val="22"/>
          <w:szCs w:val="22"/>
        </w:rPr>
      </w:pPr>
      <w:r w:rsidRPr="006F1AF5">
        <w:rPr>
          <w:sz w:val="22"/>
          <w:szCs w:val="22"/>
        </w:rPr>
        <w:t xml:space="preserve">zawarta w dniu ………….  pomiędzy: </w:t>
      </w:r>
    </w:p>
    <w:p w:rsidR="006F1AF5" w:rsidRPr="006F1AF5" w:rsidRDefault="006F1AF5" w:rsidP="006F1AF5">
      <w:pPr>
        <w:jc w:val="both"/>
        <w:rPr>
          <w:sz w:val="22"/>
          <w:szCs w:val="22"/>
        </w:rPr>
      </w:pPr>
      <w:r w:rsidRPr="006F1AF5">
        <w:rPr>
          <w:b/>
          <w:sz w:val="22"/>
          <w:szCs w:val="22"/>
        </w:rPr>
        <w:t>Mazowiecką Instytucją Gospodarki Budżetowej MAZOVIA</w:t>
      </w:r>
      <w:r w:rsidRPr="006F1AF5">
        <w:rPr>
          <w:sz w:val="22"/>
          <w:szCs w:val="22"/>
        </w:rPr>
        <w:t xml:space="preserve"> z siedzibą w Warszawie (01-473) przy ul. Kocjana 3 zarejestrowaną w Sądzie Rejonowym dla  m.st. Warszawy w Warszawie, XIII Wydział Gospodarczy pod nr KRS 0000373652, NIP 5222967596, REGON 142732693 </w:t>
      </w:r>
    </w:p>
    <w:p w:rsidR="006F1AF5" w:rsidRPr="006F1AF5" w:rsidRDefault="006F1AF5" w:rsidP="006F1AF5">
      <w:pPr>
        <w:jc w:val="both"/>
        <w:rPr>
          <w:b/>
          <w:sz w:val="22"/>
          <w:szCs w:val="22"/>
        </w:rPr>
      </w:pPr>
      <w:r w:rsidRPr="006F1AF5">
        <w:rPr>
          <w:sz w:val="22"/>
          <w:szCs w:val="22"/>
        </w:rPr>
        <w:t xml:space="preserve">zwaną dalej </w:t>
      </w:r>
      <w:r w:rsidRPr="006F1AF5">
        <w:rPr>
          <w:b/>
          <w:sz w:val="22"/>
          <w:szCs w:val="22"/>
        </w:rPr>
        <w:t>„Zamawiającym”</w:t>
      </w:r>
      <w:r w:rsidRPr="006F1AF5">
        <w:rPr>
          <w:sz w:val="22"/>
          <w:szCs w:val="22"/>
        </w:rPr>
        <w:t xml:space="preserve"> reprezentowaną przez:</w:t>
      </w:r>
    </w:p>
    <w:p w:rsidR="006F1AF5" w:rsidRPr="006F1AF5" w:rsidRDefault="006F1AF5" w:rsidP="006E7F35">
      <w:pPr>
        <w:numPr>
          <w:ilvl w:val="0"/>
          <w:numId w:val="36"/>
        </w:numPr>
        <w:tabs>
          <w:tab w:val="left" w:pos="2204"/>
        </w:tabs>
        <w:suppressAutoHyphens/>
        <w:ind w:left="0" w:firstLine="0"/>
        <w:jc w:val="both"/>
        <w:rPr>
          <w:b/>
          <w:sz w:val="22"/>
          <w:szCs w:val="22"/>
        </w:rPr>
      </w:pPr>
      <w:r w:rsidRPr="006F1AF5">
        <w:rPr>
          <w:b/>
          <w:sz w:val="22"/>
          <w:szCs w:val="22"/>
        </w:rPr>
        <w:t>ARKADIUSZA KARBOWIAKA</w:t>
      </w:r>
      <w:r w:rsidRPr="006F1AF5">
        <w:rPr>
          <w:sz w:val="22"/>
          <w:szCs w:val="22"/>
        </w:rPr>
        <w:t xml:space="preserve"> – Dyrektora </w:t>
      </w:r>
      <w:bookmarkStart w:id="1" w:name="OLE_LINK1"/>
      <w:r w:rsidRPr="006F1AF5">
        <w:rPr>
          <w:sz w:val="22"/>
          <w:szCs w:val="22"/>
        </w:rPr>
        <w:t>Mazowieckiej Instytucji Gospodarki Budżetowej MAZOVIA,</w:t>
      </w:r>
      <w:bookmarkEnd w:id="1"/>
    </w:p>
    <w:p w:rsidR="006F1AF5" w:rsidRPr="006F1AF5" w:rsidRDefault="006F1AF5" w:rsidP="006E7F35">
      <w:pPr>
        <w:numPr>
          <w:ilvl w:val="0"/>
          <w:numId w:val="36"/>
        </w:numPr>
        <w:tabs>
          <w:tab w:val="left" w:pos="2204"/>
        </w:tabs>
        <w:suppressAutoHyphens/>
        <w:ind w:left="0" w:firstLine="0"/>
        <w:jc w:val="both"/>
        <w:rPr>
          <w:b/>
          <w:sz w:val="22"/>
          <w:szCs w:val="22"/>
        </w:rPr>
      </w:pPr>
      <w:r w:rsidRPr="006F1AF5">
        <w:rPr>
          <w:b/>
          <w:sz w:val="22"/>
          <w:szCs w:val="22"/>
        </w:rPr>
        <w:t xml:space="preserve">KATARZYNĘ STRZELCZYK – </w:t>
      </w:r>
      <w:r w:rsidRPr="006F1AF5">
        <w:rPr>
          <w:sz w:val="22"/>
          <w:szCs w:val="22"/>
        </w:rPr>
        <w:t>Zastępcę Dyrektora</w:t>
      </w:r>
      <w:r w:rsidRPr="006F1AF5">
        <w:rPr>
          <w:b/>
          <w:sz w:val="22"/>
          <w:szCs w:val="22"/>
        </w:rPr>
        <w:t xml:space="preserve"> </w:t>
      </w:r>
      <w:r w:rsidRPr="006F1AF5">
        <w:rPr>
          <w:sz w:val="22"/>
          <w:szCs w:val="22"/>
        </w:rPr>
        <w:t>Mazowieckiej Instytucji Gospodarki Budżetowej MAZOVIA.</w:t>
      </w:r>
    </w:p>
    <w:p w:rsidR="006F1AF5" w:rsidRPr="006F1AF5" w:rsidRDefault="006F1AF5" w:rsidP="006F1AF5">
      <w:pPr>
        <w:rPr>
          <w:b/>
          <w:sz w:val="22"/>
          <w:szCs w:val="22"/>
        </w:rPr>
      </w:pPr>
    </w:p>
    <w:p w:rsidR="006F1AF5" w:rsidRPr="006F1AF5" w:rsidRDefault="006F1AF5" w:rsidP="006F1AF5">
      <w:pPr>
        <w:rPr>
          <w:sz w:val="22"/>
          <w:szCs w:val="22"/>
        </w:rPr>
      </w:pPr>
      <w:r w:rsidRPr="006F1AF5">
        <w:rPr>
          <w:b/>
          <w:sz w:val="22"/>
          <w:szCs w:val="22"/>
        </w:rPr>
        <w:t>a</w:t>
      </w:r>
    </w:p>
    <w:p w:rsidR="006F1AF5" w:rsidRPr="006F1AF5" w:rsidRDefault="006F1AF5" w:rsidP="006F1AF5">
      <w:pPr>
        <w:jc w:val="both"/>
        <w:rPr>
          <w:sz w:val="22"/>
          <w:szCs w:val="22"/>
        </w:rPr>
      </w:pPr>
      <w:r w:rsidRPr="006F1AF5">
        <w:rPr>
          <w:sz w:val="22"/>
          <w:szCs w:val="22"/>
        </w:rPr>
        <w:t xml:space="preserve">zwanym dalej </w:t>
      </w:r>
      <w:r w:rsidRPr="006F1AF5">
        <w:rPr>
          <w:b/>
          <w:sz w:val="22"/>
          <w:szCs w:val="22"/>
        </w:rPr>
        <w:t>Wykonawcą</w:t>
      </w:r>
      <w:r w:rsidRPr="006F1AF5">
        <w:rPr>
          <w:sz w:val="22"/>
          <w:szCs w:val="22"/>
        </w:rPr>
        <w:t>, reprezentowaną przez:</w:t>
      </w:r>
    </w:p>
    <w:p w:rsidR="006F1AF5" w:rsidRPr="006F1AF5" w:rsidRDefault="006F1AF5" w:rsidP="006F1AF5">
      <w:pPr>
        <w:jc w:val="both"/>
        <w:rPr>
          <w:sz w:val="22"/>
          <w:szCs w:val="22"/>
        </w:rPr>
      </w:pPr>
    </w:p>
    <w:p w:rsidR="006F1AF5" w:rsidRPr="006F1AF5" w:rsidRDefault="006F1AF5" w:rsidP="006F1AF5">
      <w:pPr>
        <w:jc w:val="both"/>
        <w:rPr>
          <w:sz w:val="22"/>
          <w:szCs w:val="22"/>
        </w:rPr>
      </w:pPr>
      <w:r w:rsidRPr="006F1AF5">
        <w:rPr>
          <w:sz w:val="22"/>
          <w:szCs w:val="22"/>
        </w:rPr>
        <w:t xml:space="preserve">zwanych łącznie dalej Stronami. </w:t>
      </w:r>
    </w:p>
    <w:p w:rsidR="006F1AF5" w:rsidRPr="006F1AF5" w:rsidRDefault="006F1AF5" w:rsidP="006F1AF5">
      <w:pPr>
        <w:rPr>
          <w:sz w:val="22"/>
          <w:szCs w:val="22"/>
        </w:rPr>
      </w:pPr>
    </w:p>
    <w:p w:rsidR="006F1AF5" w:rsidRPr="006F1AF5" w:rsidRDefault="006F1AF5" w:rsidP="006F1AF5">
      <w:pPr>
        <w:keepNext/>
        <w:tabs>
          <w:tab w:val="left" w:pos="360"/>
        </w:tabs>
        <w:jc w:val="center"/>
        <w:rPr>
          <w:b/>
          <w:bCs/>
          <w:kern w:val="1"/>
          <w:sz w:val="22"/>
          <w:szCs w:val="22"/>
        </w:rPr>
      </w:pPr>
      <w:r w:rsidRPr="006F1AF5">
        <w:rPr>
          <w:b/>
          <w:bCs/>
          <w:kern w:val="1"/>
          <w:sz w:val="22"/>
          <w:szCs w:val="22"/>
        </w:rPr>
        <w:t>§ 1</w:t>
      </w:r>
    </w:p>
    <w:p w:rsidR="006F1AF5" w:rsidRPr="006F1AF5" w:rsidRDefault="006F1AF5" w:rsidP="006E7F35">
      <w:pPr>
        <w:keepNext/>
        <w:numPr>
          <w:ilvl w:val="0"/>
          <w:numId w:val="51"/>
        </w:numPr>
        <w:tabs>
          <w:tab w:val="left" w:pos="360"/>
        </w:tabs>
        <w:suppressAutoHyphens/>
        <w:ind w:left="284" w:hanging="284"/>
        <w:jc w:val="both"/>
        <w:rPr>
          <w:sz w:val="22"/>
          <w:szCs w:val="22"/>
          <w:lang w:eastAsia="zh-CN"/>
        </w:rPr>
      </w:pPr>
      <w:r w:rsidRPr="006F1AF5">
        <w:rPr>
          <w:sz w:val="22"/>
          <w:szCs w:val="22"/>
        </w:rPr>
        <w:t>Przedmiotem umowy jest</w:t>
      </w:r>
      <w:r w:rsidRPr="006F1AF5">
        <w:rPr>
          <w:sz w:val="22"/>
          <w:szCs w:val="22"/>
          <w:lang w:eastAsia="zh-CN"/>
        </w:rPr>
        <w:t xml:space="preserve"> sukcesywna sprzedaż i </w:t>
      </w:r>
      <w:r w:rsidRPr="006F1AF5">
        <w:rPr>
          <w:b/>
          <w:sz w:val="22"/>
          <w:szCs w:val="22"/>
        </w:rPr>
        <w:t xml:space="preserve">dostawa </w:t>
      </w:r>
      <w:r w:rsidRPr="006F1AF5">
        <w:rPr>
          <w:sz w:val="22"/>
          <w:szCs w:val="22"/>
          <w:lang w:eastAsia="zh-CN"/>
        </w:rPr>
        <w:t xml:space="preserve">towaru (asortymentu): </w:t>
      </w:r>
    </w:p>
    <w:p w:rsidR="006F1AF5" w:rsidRPr="006F1AF5" w:rsidRDefault="006F1AF5" w:rsidP="006E7F35">
      <w:pPr>
        <w:tabs>
          <w:tab w:val="left" w:pos="426"/>
        </w:tabs>
        <w:suppressAutoHyphens/>
        <w:ind w:left="284" w:hanging="284"/>
        <w:jc w:val="both"/>
        <w:rPr>
          <w:sz w:val="22"/>
          <w:szCs w:val="22"/>
        </w:rPr>
      </w:pPr>
      <w:r w:rsidRPr="006F1AF5">
        <w:rPr>
          <w:b/>
          <w:sz w:val="22"/>
          <w:szCs w:val="22"/>
        </w:rPr>
        <w:t xml:space="preserve">        …………………………</w:t>
      </w:r>
      <w:r w:rsidRPr="006F1AF5">
        <w:rPr>
          <w:sz w:val="22"/>
          <w:szCs w:val="22"/>
        </w:rPr>
        <w:t xml:space="preserve"> zgodnie z treścią złożonej oferty stanowiącej załącznik Nr 1 do umowy.</w:t>
      </w:r>
    </w:p>
    <w:p w:rsidR="006F1AF5" w:rsidRPr="006F1AF5" w:rsidRDefault="006F1AF5" w:rsidP="006E7F35">
      <w:pPr>
        <w:numPr>
          <w:ilvl w:val="0"/>
          <w:numId w:val="51"/>
        </w:numPr>
        <w:tabs>
          <w:tab w:val="left" w:pos="426"/>
        </w:tabs>
        <w:suppressAutoHyphens/>
        <w:ind w:left="284" w:hanging="284"/>
        <w:jc w:val="both"/>
        <w:rPr>
          <w:sz w:val="22"/>
          <w:szCs w:val="22"/>
        </w:rPr>
      </w:pPr>
      <w:r w:rsidRPr="006F1AF5">
        <w:rPr>
          <w:sz w:val="22"/>
          <w:szCs w:val="22"/>
        </w:rPr>
        <w:t xml:space="preserve">Umowę zawiera się na okres 12 miesięcy, licząc od daty jej podpisania, </w:t>
      </w:r>
      <w:r w:rsidRPr="006F1AF5">
        <w:rPr>
          <w:sz w:val="22"/>
          <w:szCs w:val="22"/>
          <w:lang w:eastAsia="zh-CN"/>
        </w:rPr>
        <w:t xml:space="preserve">tj.: do dnia ….............. </w:t>
      </w:r>
      <w:r w:rsidRPr="006F1AF5">
        <w:rPr>
          <w:sz w:val="22"/>
          <w:szCs w:val="22"/>
        </w:rPr>
        <w:t>lub do wcześniejszego wyczerpania kwoty brutto, określonej w § 3 ust. 1 umowy.</w:t>
      </w:r>
    </w:p>
    <w:p w:rsidR="006F1AF5" w:rsidRPr="006F1AF5" w:rsidRDefault="006F1AF5" w:rsidP="006F1AF5">
      <w:pPr>
        <w:jc w:val="center"/>
        <w:rPr>
          <w:b/>
          <w:sz w:val="22"/>
          <w:szCs w:val="22"/>
        </w:rPr>
      </w:pPr>
    </w:p>
    <w:p w:rsidR="006F1AF5" w:rsidRPr="006F1AF5" w:rsidRDefault="006F1AF5" w:rsidP="006F1AF5">
      <w:pPr>
        <w:jc w:val="center"/>
        <w:rPr>
          <w:b/>
          <w:sz w:val="22"/>
          <w:szCs w:val="22"/>
        </w:rPr>
      </w:pPr>
      <w:r w:rsidRPr="006F1AF5">
        <w:rPr>
          <w:b/>
          <w:sz w:val="22"/>
          <w:szCs w:val="22"/>
        </w:rPr>
        <w:t>§ 2</w:t>
      </w:r>
    </w:p>
    <w:p w:rsidR="006F1AF5" w:rsidRPr="006F1AF5" w:rsidRDefault="006F1AF5" w:rsidP="006E7F35">
      <w:pPr>
        <w:numPr>
          <w:ilvl w:val="0"/>
          <w:numId w:val="50"/>
        </w:numPr>
        <w:suppressAutoHyphens/>
        <w:ind w:left="284" w:hanging="284"/>
        <w:jc w:val="both"/>
        <w:rPr>
          <w:sz w:val="22"/>
          <w:szCs w:val="22"/>
        </w:rPr>
      </w:pPr>
      <w:r w:rsidRPr="006F1AF5">
        <w:rPr>
          <w:sz w:val="22"/>
          <w:szCs w:val="22"/>
        </w:rPr>
        <w:t xml:space="preserve">Dostawy </w:t>
      </w:r>
      <w:r w:rsidRPr="006F1AF5">
        <w:rPr>
          <w:sz w:val="22"/>
          <w:szCs w:val="22"/>
          <w:lang w:eastAsia="zh-CN"/>
        </w:rPr>
        <w:t xml:space="preserve">towaru, określonego w § 1 ust. 1, </w:t>
      </w:r>
      <w:r w:rsidRPr="006F1AF5">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6F1AF5" w:rsidRPr="006F1AF5" w:rsidRDefault="006F1AF5" w:rsidP="006E7F35">
      <w:pPr>
        <w:numPr>
          <w:ilvl w:val="0"/>
          <w:numId w:val="50"/>
        </w:numPr>
        <w:suppressAutoHyphens/>
        <w:ind w:left="284" w:hanging="284"/>
        <w:jc w:val="both"/>
        <w:rPr>
          <w:sz w:val="22"/>
          <w:szCs w:val="22"/>
          <w:lang w:eastAsia="zh-CN"/>
        </w:rPr>
      </w:pPr>
      <w:r w:rsidRPr="006F1AF5">
        <w:rPr>
          <w:sz w:val="22"/>
          <w:szCs w:val="22"/>
        </w:rPr>
        <w:t>Wykonawca zobowiązuje się dostarczyć do miejsca wskazanego przez Zamawiającego towar w cenach jednostkowych i ilościach określonych w Załączniku nr 1</w:t>
      </w:r>
      <w:r w:rsidRPr="006F1AF5">
        <w:rPr>
          <w:sz w:val="22"/>
          <w:szCs w:val="22"/>
          <w:lang w:eastAsia="zh-CN"/>
        </w:rPr>
        <w:t xml:space="preserve"> zgodnie z każdorazowymi zamówieniami, o których mowa w ust. 1.</w:t>
      </w:r>
    </w:p>
    <w:p w:rsidR="006F1AF5" w:rsidRPr="006F1AF5" w:rsidRDefault="006F1AF5" w:rsidP="006E7F35">
      <w:pPr>
        <w:numPr>
          <w:ilvl w:val="0"/>
          <w:numId w:val="50"/>
        </w:numPr>
        <w:suppressAutoHyphens/>
        <w:ind w:left="284" w:hanging="284"/>
        <w:jc w:val="both"/>
        <w:rPr>
          <w:sz w:val="22"/>
          <w:szCs w:val="22"/>
        </w:rPr>
      </w:pPr>
      <w:r w:rsidRPr="006F1AF5">
        <w:rPr>
          <w:sz w:val="22"/>
          <w:szCs w:val="22"/>
        </w:rPr>
        <w:t xml:space="preserve">Terminy dostaw towaru realizowane będą według potrzeb Zamawiającego w godzinach od 6.00 do 12.00 w dniach od poniedziałku do niedzieli w ciągu do </w:t>
      </w:r>
      <w:r w:rsidRPr="006F1AF5">
        <w:rPr>
          <w:b/>
          <w:sz w:val="22"/>
          <w:szCs w:val="22"/>
        </w:rPr>
        <w:t>24 godzin</w:t>
      </w:r>
      <w:r w:rsidRPr="006F1AF5">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6F1AF5" w:rsidRPr="006F1AF5" w:rsidRDefault="006F1AF5" w:rsidP="006E7F35">
      <w:pPr>
        <w:numPr>
          <w:ilvl w:val="0"/>
          <w:numId w:val="50"/>
        </w:numPr>
        <w:suppressAutoHyphens/>
        <w:ind w:left="284" w:hanging="284"/>
        <w:jc w:val="both"/>
        <w:rPr>
          <w:sz w:val="22"/>
          <w:szCs w:val="22"/>
        </w:rPr>
      </w:pPr>
      <w:r w:rsidRPr="006F1AF5">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6F1AF5" w:rsidRPr="006F1AF5" w:rsidRDefault="006F1AF5" w:rsidP="006E7F35">
      <w:pPr>
        <w:tabs>
          <w:tab w:val="left" w:pos="426"/>
        </w:tabs>
        <w:ind w:left="284" w:hanging="284"/>
        <w:jc w:val="both"/>
        <w:rPr>
          <w:sz w:val="22"/>
          <w:szCs w:val="22"/>
        </w:rPr>
      </w:pPr>
      <w:r w:rsidRPr="006F1AF5">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6F1AF5">
        <w:rPr>
          <w:sz w:val="22"/>
          <w:szCs w:val="22"/>
          <w:lang w:eastAsia="zh-CN"/>
        </w:rPr>
        <w:t xml:space="preserve"> ani roszczenie o utracone korzyści.</w:t>
      </w:r>
    </w:p>
    <w:p w:rsidR="006F1AF5" w:rsidRPr="006F1AF5" w:rsidRDefault="006F1AF5" w:rsidP="006F1AF5">
      <w:pPr>
        <w:jc w:val="center"/>
        <w:rPr>
          <w:b/>
          <w:sz w:val="22"/>
          <w:szCs w:val="22"/>
        </w:rPr>
      </w:pPr>
      <w:r w:rsidRPr="006F1AF5">
        <w:rPr>
          <w:b/>
          <w:sz w:val="22"/>
          <w:szCs w:val="22"/>
        </w:rPr>
        <w:t>§ 3</w:t>
      </w:r>
    </w:p>
    <w:p w:rsidR="006F1AF5" w:rsidRPr="006F1AF5" w:rsidRDefault="006F1AF5" w:rsidP="006E7F35">
      <w:pPr>
        <w:numPr>
          <w:ilvl w:val="0"/>
          <w:numId w:val="49"/>
        </w:numPr>
        <w:suppressAutoHyphens/>
        <w:ind w:left="284" w:hanging="284"/>
        <w:jc w:val="both"/>
        <w:rPr>
          <w:sz w:val="22"/>
          <w:szCs w:val="22"/>
        </w:rPr>
      </w:pPr>
      <w:r w:rsidRPr="006F1AF5">
        <w:rPr>
          <w:sz w:val="22"/>
          <w:szCs w:val="22"/>
        </w:rPr>
        <w:t xml:space="preserve">Całkowita wartość przedmiotu umowy stanowiąca sumę wartości poszczególnych zamówień bieżących nie przekroczy </w:t>
      </w:r>
      <w:r w:rsidRPr="006F1AF5">
        <w:rPr>
          <w:b/>
          <w:sz w:val="22"/>
          <w:szCs w:val="22"/>
        </w:rPr>
        <w:t>……………….. brutto</w:t>
      </w:r>
      <w:r w:rsidRPr="006F1AF5">
        <w:rPr>
          <w:sz w:val="22"/>
          <w:szCs w:val="22"/>
        </w:rPr>
        <w:t xml:space="preserve"> (słownie: ……………………….) i zawiera, poza kwotą ………………………… netto (słownie:…………………….), podatek VAT </w:t>
      </w:r>
      <w:r w:rsidRPr="006F1AF5">
        <w:rPr>
          <w:sz w:val="22"/>
          <w:szCs w:val="22"/>
        </w:rPr>
        <w:br/>
        <w:t>i wszystkie inne koszty jakie powstaną w związku z realizacją przedmiotu umowy, w tym opłaty celne, podatkowe, ubezpieczeniowe, koszty transportu, itp.</w:t>
      </w:r>
    </w:p>
    <w:p w:rsidR="006F1AF5" w:rsidRPr="006F1AF5" w:rsidRDefault="006F1AF5" w:rsidP="006E7F35">
      <w:pPr>
        <w:numPr>
          <w:ilvl w:val="0"/>
          <w:numId w:val="49"/>
        </w:numPr>
        <w:suppressAutoHyphens/>
        <w:ind w:left="284" w:hanging="284"/>
        <w:jc w:val="both"/>
        <w:rPr>
          <w:sz w:val="22"/>
          <w:szCs w:val="22"/>
        </w:rPr>
      </w:pPr>
      <w:r w:rsidRPr="006F1AF5">
        <w:rPr>
          <w:sz w:val="22"/>
          <w:szCs w:val="22"/>
          <w:lang w:eastAsia="zh-CN"/>
        </w:rPr>
        <w:t>Wykonawca zobowiązuje się do zachowania stałych cen w czasie trwania umowy.</w:t>
      </w:r>
    </w:p>
    <w:p w:rsidR="006F1AF5" w:rsidRPr="006F1AF5" w:rsidRDefault="006F1AF5" w:rsidP="006F1AF5">
      <w:pPr>
        <w:jc w:val="center"/>
        <w:rPr>
          <w:sz w:val="22"/>
          <w:szCs w:val="22"/>
        </w:rPr>
      </w:pPr>
      <w:r w:rsidRPr="006F1AF5">
        <w:rPr>
          <w:b/>
          <w:sz w:val="22"/>
          <w:szCs w:val="22"/>
        </w:rPr>
        <w:lastRenderedPageBreak/>
        <w:t>§ 4</w:t>
      </w:r>
    </w:p>
    <w:p w:rsidR="006F1AF5" w:rsidRPr="006F1AF5" w:rsidRDefault="006F1AF5" w:rsidP="006E7F35">
      <w:pPr>
        <w:tabs>
          <w:tab w:val="left" w:pos="1080"/>
        </w:tabs>
        <w:suppressAutoHyphens/>
        <w:ind w:left="284" w:hanging="15"/>
        <w:jc w:val="both"/>
        <w:rPr>
          <w:sz w:val="22"/>
          <w:szCs w:val="22"/>
          <w:lang w:eastAsia="zh-CN"/>
        </w:rPr>
      </w:pPr>
      <w:r w:rsidRPr="006F1AF5">
        <w:rPr>
          <w:sz w:val="22"/>
          <w:szCs w:val="22"/>
          <w:lang w:eastAsia="zh-CN"/>
        </w:rPr>
        <w:t>Przedmiot umowy spełniał będzie wymagania dotyczące bezpieczeństwa żywności określone w przepisach prawa, w tym m.in. w:</w:t>
      </w:r>
    </w:p>
    <w:p w:rsidR="006F1AF5" w:rsidRPr="006F1AF5" w:rsidRDefault="006F1AF5" w:rsidP="006E7F35">
      <w:pPr>
        <w:numPr>
          <w:ilvl w:val="0"/>
          <w:numId w:val="54"/>
        </w:numPr>
        <w:suppressAutoHyphens/>
        <w:ind w:left="284" w:hanging="284"/>
        <w:jc w:val="both"/>
        <w:rPr>
          <w:rFonts w:eastAsia="Calibri"/>
          <w:sz w:val="22"/>
          <w:szCs w:val="22"/>
          <w:lang w:eastAsia="zh-CN"/>
        </w:rPr>
      </w:pPr>
      <w:r w:rsidRPr="006F1AF5">
        <w:rPr>
          <w:rFonts w:eastAsia="Calibri"/>
          <w:sz w:val="22"/>
          <w:szCs w:val="22"/>
          <w:lang w:eastAsia="zh-CN"/>
        </w:rPr>
        <w:t xml:space="preserve">ustawie z dnia 25 sierpnia 2006 r. o bezpieczeństwie żywności i żywienia  </w:t>
      </w:r>
      <w:r w:rsidRPr="0047354E">
        <w:rPr>
          <w:rFonts w:eastAsia="Calibri"/>
          <w:sz w:val="22"/>
          <w:szCs w:val="22"/>
          <w:u w:val="single"/>
          <w:lang w:eastAsia="zh-CN"/>
        </w:rPr>
        <w:t>(</w:t>
      </w:r>
      <w:proofErr w:type="spellStart"/>
      <w:r w:rsidRPr="0047354E">
        <w:rPr>
          <w:rFonts w:eastAsia="Calibri"/>
          <w:sz w:val="22"/>
          <w:szCs w:val="22"/>
          <w:u w:val="single"/>
          <w:lang w:eastAsia="zh-CN"/>
        </w:rPr>
        <w:t>t.j</w:t>
      </w:r>
      <w:proofErr w:type="spellEnd"/>
      <w:r w:rsidRPr="0047354E">
        <w:rPr>
          <w:rFonts w:eastAsia="Calibri"/>
          <w:sz w:val="22"/>
          <w:szCs w:val="22"/>
          <w:u w:val="single"/>
          <w:lang w:eastAsia="zh-CN"/>
        </w:rPr>
        <w:t xml:space="preserve">. Dz. U. </w:t>
      </w:r>
      <w:r w:rsidRPr="00962901">
        <w:rPr>
          <w:rFonts w:eastAsia="Calibri"/>
          <w:sz w:val="22"/>
          <w:szCs w:val="22"/>
          <w:lang w:eastAsia="zh-CN"/>
        </w:rPr>
        <w:t>z 201</w:t>
      </w:r>
      <w:r w:rsidR="00962901" w:rsidRPr="00962901">
        <w:rPr>
          <w:rFonts w:eastAsia="Calibri"/>
          <w:sz w:val="22"/>
          <w:szCs w:val="22"/>
          <w:lang w:eastAsia="zh-CN"/>
        </w:rPr>
        <w:t>7</w:t>
      </w:r>
      <w:r w:rsidRPr="00962901">
        <w:rPr>
          <w:rFonts w:eastAsia="Calibri"/>
          <w:sz w:val="22"/>
          <w:szCs w:val="22"/>
          <w:lang w:eastAsia="zh-CN"/>
        </w:rPr>
        <w:t>r.,</w:t>
      </w:r>
      <w:r w:rsidRPr="00962901">
        <w:rPr>
          <w:rFonts w:eastAsia="Calibri"/>
          <w:sz w:val="22"/>
          <w:szCs w:val="22"/>
          <w:u w:val="single"/>
          <w:lang w:eastAsia="zh-CN"/>
        </w:rPr>
        <w:t xml:space="preserve"> </w:t>
      </w:r>
      <w:r w:rsidRPr="006F1AF5">
        <w:rPr>
          <w:rFonts w:eastAsia="Calibri"/>
          <w:sz w:val="22"/>
          <w:szCs w:val="22"/>
          <w:lang w:eastAsia="zh-CN"/>
        </w:rPr>
        <w:t>poz</w:t>
      </w:r>
      <w:r w:rsidRPr="0047354E">
        <w:rPr>
          <w:rFonts w:eastAsia="Calibri"/>
          <w:sz w:val="22"/>
          <w:szCs w:val="22"/>
          <w:u w:val="single"/>
          <w:lang w:eastAsia="zh-CN"/>
        </w:rPr>
        <w:t xml:space="preserve">. </w:t>
      </w:r>
      <w:r w:rsidR="00C85EA7" w:rsidRPr="0047354E">
        <w:rPr>
          <w:rFonts w:eastAsia="Calibri"/>
          <w:sz w:val="22"/>
          <w:szCs w:val="22"/>
          <w:lang w:eastAsia="zh-CN"/>
        </w:rPr>
        <w:t xml:space="preserve">149 </w:t>
      </w:r>
      <w:r w:rsidRPr="006F1AF5">
        <w:rPr>
          <w:rFonts w:eastAsia="Calibri"/>
          <w:sz w:val="22"/>
          <w:szCs w:val="22"/>
          <w:lang w:eastAsia="zh-CN"/>
        </w:rPr>
        <w:t xml:space="preserve">z </w:t>
      </w:r>
      <w:proofErr w:type="spellStart"/>
      <w:r w:rsidRPr="006F1AF5">
        <w:rPr>
          <w:rFonts w:eastAsia="Calibri"/>
          <w:sz w:val="22"/>
          <w:szCs w:val="22"/>
          <w:lang w:eastAsia="zh-CN"/>
        </w:rPr>
        <w:t>późn</w:t>
      </w:r>
      <w:proofErr w:type="spellEnd"/>
      <w:r w:rsidRPr="006F1AF5">
        <w:rPr>
          <w:rFonts w:eastAsia="Calibri"/>
          <w:sz w:val="22"/>
          <w:szCs w:val="22"/>
          <w:lang w:eastAsia="zh-CN"/>
        </w:rPr>
        <w:t xml:space="preserve">. zm.) i aktach wykonawczych do ustawy </w:t>
      </w:r>
      <w:r w:rsidRPr="006F1AF5">
        <w:rPr>
          <w:sz w:val="22"/>
          <w:szCs w:val="22"/>
          <w:lang w:eastAsia="zh-CN"/>
        </w:rPr>
        <w:t>oraz zgodnie z normami jakościowymi, systemem HACCP</w:t>
      </w:r>
      <w:r w:rsidRPr="006F1AF5">
        <w:rPr>
          <w:rFonts w:eastAsia="Calibri"/>
          <w:sz w:val="22"/>
          <w:szCs w:val="22"/>
          <w:lang w:eastAsia="zh-CN"/>
        </w:rPr>
        <w:t>,</w:t>
      </w:r>
    </w:p>
    <w:p w:rsidR="006F1AF5" w:rsidRPr="006F1AF5" w:rsidRDefault="006F1AF5" w:rsidP="006E7F35">
      <w:pPr>
        <w:numPr>
          <w:ilvl w:val="0"/>
          <w:numId w:val="54"/>
        </w:numPr>
        <w:suppressAutoHyphens/>
        <w:ind w:left="284" w:hanging="284"/>
        <w:jc w:val="both"/>
        <w:rPr>
          <w:b/>
          <w:sz w:val="22"/>
          <w:szCs w:val="22"/>
          <w:shd w:val="clear" w:color="auto" w:fill="FFFF00"/>
        </w:rPr>
      </w:pPr>
      <w:r w:rsidRPr="006F1AF5">
        <w:rPr>
          <w:rFonts w:eastAsia="Calibri"/>
          <w:sz w:val="22"/>
          <w:szCs w:val="22"/>
          <w:lang w:eastAsia="zh-CN"/>
        </w:rPr>
        <w:t>ustawie z dnia 21 grudnia  2000 r. o jakości handlowej artykułów rolno - spożywczych (</w:t>
      </w:r>
      <w:proofErr w:type="spellStart"/>
      <w:r w:rsidRPr="006F1AF5">
        <w:rPr>
          <w:rFonts w:eastAsia="Calibri"/>
          <w:sz w:val="22"/>
          <w:szCs w:val="22"/>
          <w:lang w:eastAsia="zh-CN"/>
        </w:rPr>
        <w:t>t.j</w:t>
      </w:r>
      <w:proofErr w:type="spellEnd"/>
      <w:r w:rsidRPr="006F1AF5">
        <w:rPr>
          <w:rFonts w:eastAsia="Calibri"/>
          <w:sz w:val="22"/>
          <w:szCs w:val="22"/>
          <w:lang w:eastAsia="zh-CN"/>
        </w:rPr>
        <w:t xml:space="preserve">. Dz. U. z </w:t>
      </w:r>
      <w:r w:rsidRPr="0047354E">
        <w:rPr>
          <w:rFonts w:eastAsia="Calibri"/>
          <w:sz w:val="22"/>
          <w:szCs w:val="22"/>
          <w:u w:val="single"/>
          <w:lang w:eastAsia="zh-CN"/>
        </w:rPr>
        <w:t>201</w:t>
      </w:r>
      <w:r w:rsidR="00C85EA7" w:rsidRPr="0047354E">
        <w:rPr>
          <w:rFonts w:eastAsia="Calibri"/>
          <w:sz w:val="22"/>
          <w:szCs w:val="22"/>
          <w:u w:val="single"/>
          <w:lang w:eastAsia="zh-CN"/>
        </w:rPr>
        <w:t xml:space="preserve">6 </w:t>
      </w:r>
      <w:r w:rsidRPr="0047354E">
        <w:rPr>
          <w:rFonts w:eastAsia="Calibri"/>
          <w:sz w:val="22"/>
          <w:szCs w:val="22"/>
          <w:u w:val="single"/>
          <w:lang w:eastAsia="zh-CN"/>
        </w:rPr>
        <w:t xml:space="preserve">r., poz. </w:t>
      </w:r>
      <w:r w:rsidR="00C85EA7" w:rsidRPr="0047354E">
        <w:rPr>
          <w:rFonts w:eastAsia="Calibri"/>
          <w:sz w:val="22"/>
          <w:szCs w:val="22"/>
          <w:u w:val="single"/>
          <w:lang w:eastAsia="zh-CN"/>
        </w:rPr>
        <w:t>1</w:t>
      </w:r>
      <w:r w:rsidRPr="0047354E">
        <w:rPr>
          <w:rFonts w:eastAsia="Calibri"/>
          <w:sz w:val="22"/>
          <w:szCs w:val="22"/>
          <w:u w:val="single"/>
          <w:lang w:eastAsia="zh-CN"/>
        </w:rPr>
        <w:t>6</w:t>
      </w:r>
      <w:r w:rsidR="00C85EA7" w:rsidRPr="0047354E">
        <w:rPr>
          <w:rFonts w:eastAsia="Calibri"/>
          <w:sz w:val="22"/>
          <w:szCs w:val="22"/>
          <w:u w:val="single"/>
          <w:lang w:eastAsia="zh-CN"/>
        </w:rPr>
        <w:t>04</w:t>
      </w:r>
      <w:r w:rsidRPr="0047354E">
        <w:rPr>
          <w:rFonts w:eastAsia="Calibri"/>
          <w:sz w:val="22"/>
          <w:szCs w:val="22"/>
          <w:lang w:eastAsia="zh-CN"/>
        </w:rPr>
        <w:t xml:space="preserve"> </w:t>
      </w:r>
      <w:r w:rsidRPr="006F1AF5">
        <w:rPr>
          <w:rFonts w:eastAsia="Calibri"/>
          <w:sz w:val="22"/>
          <w:szCs w:val="22"/>
          <w:lang w:eastAsia="zh-CN"/>
        </w:rPr>
        <w:t xml:space="preserve">z </w:t>
      </w:r>
      <w:proofErr w:type="spellStart"/>
      <w:r w:rsidRPr="006F1AF5">
        <w:rPr>
          <w:rFonts w:eastAsia="Calibri"/>
          <w:sz w:val="22"/>
          <w:szCs w:val="22"/>
          <w:lang w:eastAsia="zh-CN"/>
        </w:rPr>
        <w:t>późn</w:t>
      </w:r>
      <w:proofErr w:type="spellEnd"/>
      <w:r w:rsidRPr="006F1AF5">
        <w:rPr>
          <w:rFonts w:eastAsia="Calibri"/>
          <w:sz w:val="22"/>
          <w:szCs w:val="22"/>
          <w:lang w:eastAsia="zh-CN"/>
        </w:rPr>
        <w:t xml:space="preserve">. zm.) </w:t>
      </w:r>
      <w:r w:rsidRPr="006F1AF5">
        <w:rPr>
          <w:sz w:val="22"/>
          <w:szCs w:val="22"/>
          <w:lang w:eastAsia="zh-CN"/>
        </w:rPr>
        <w:t xml:space="preserve">i aktach wykonawczych do ustawy w tym w szczególności rozporządzeniu Ministra Rolnictwa i Rozwoju Wsi z dnia  23 grudnia 2014 r. w sprawie znakowania poszczególnych rodzajów środków spożywczych (Dz. U z 2015, poz. 29). </w:t>
      </w:r>
    </w:p>
    <w:p w:rsidR="006F1AF5" w:rsidRPr="006F1AF5" w:rsidRDefault="006F1AF5" w:rsidP="006F1AF5">
      <w:pPr>
        <w:rPr>
          <w:b/>
          <w:sz w:val="22"/>
          <w:szCs w:val="22"/>
          <w:shd w:val="clear" w:color="auto" w:fill="FFFF00"/>
        </w:rPr>
      </w:pPr>
    </w:p>
    <w:p w:rsidR="006F1AF5" w:rsidRPr="006F1AF5" w:rsidRDefault="006F1AF5" w:rsidP="006F1AF5">
      <w:pPr>
        <w:jc w:val="center"/>
        <w:rPr>
          <w:sz w:val="22"/>
          <w:szCs w:val="22"/>
        </w:rPr>
      </w:pPr>
      <w:r w:rsidRPr="006F1AF5">
        <w:rPr>
          <w:b/>
          <w:sz w:val="22"/>
          <w:szCs w:val="22"/>
        </w:rPr>
        <w:t>§ 5</w:t>
      </w:r>
    </w:p>
    <w:p w:rsidR="006F1AF5" w:rsidRPr="006F1AF5" w:rsidRDefault="006F1AF5" w:rsidP="006E7F35">
      <w:pPr>
        <w:numPr>
          <w:ilvl w:val="0"/>
          <w:numId w:val="38"/>
        </w:numPr>
        <w:tabs>
          <w:tab w:val="clear" w:pos="0"/>
          <w:tab w:val="num" w:pos="284"/>
        </w:tabs>
        <w:suppressAutoHyphens/>
        <w:ind w:left="284" w:hanging="284"/>
        <w:jc w:val="both"/>
        <w:rPr>
          <w:sz w:val="22"/>
          <w:szCs w:val="22"/>
        </w:rPr>
      </w:pPr>
      <w:r w:rsidRPr="006F1AF5">
        <w:rPr>
          <w:sz w:val="22"/>
          <w:szCs w:val="22"/>
        </w:rPr>
        <w:t>Wykonawca zobowiązuje się do:</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dostarczenia towaru posiadającego odpowiednie świadectwa oraz spełniającego obowiązujące wymagania i normy jakościowe,</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 xml:space="preserve">dostarczenia towaru o maksymalnie długim terminie przydatności/ważności, </w:t>
      </w:r>
      <w:r w:rsidRPr="006F1AF5">
        <w:rPr>
          <w:sz w:val="22"/>
          <w:szCs w:val="22"/>
          <w:lang w:eastAsia="zh-CN"/>
        </w:rPr>
        <w:t>nie mniej niż połowę okresu przydatności do spożycia przewidzianego dla danego produktu</w:t>
      </w:r>
      <w:r w:rsidRPr="006F1AF5">
        <w:rPr>
          <w:sz w:val="22"/>
          <w:szCs w:val="22"/>
        </w:rPr>
        <w:t xml:space="preserve">, </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bezpłatnego dowozu towaru do Zamawiającego na własne ryzyko i koszt</w:t>
      </w:r>
      <w:r w:rsidRPr="006F1AF5">
        <w:rPr>
          <w:sz w:val="22"/>
          <w:szCs w:val="22"/>
          <w:lang w:eastAsia="zh-CN"/>
        </w:rPr>
        <w:t xml:space="preserve">, </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dostarczenia towaru specjalistycznym transportem własnym lub innego przewoźnika, spełniającym obowiązujące wymogi prawne;</w:t>
      </w:r>
      <w:r w:rsidRPr="006F1AF5">
        <w:rPr>
          <w:sz w:val="22"/>
          <w:szCs w:val="22"/>
          <w:lang w:eastAsia="zh-CN"/>
        </w:rPr>
        <w:t xml:space="preserv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zabezpieczenia należycie towaru na czas przewozu i ponoszenia całkowitej odpowiedzialności  za dostawę i jakość dostarczanego towaru,</w:t>
      </w:r>
    </w:p>
    <w:p w:rsidR="006F1AF5" w:rsidRPr="006F1AF5" w:rsidRDefault="006F1AF5" w:rsidP="006E7F35">
      <w:pPr>
        <w:numPr>
          <w:ilvl w:val="0"/>
          <w:numId w:val="52"/>
        </w:numPr>
        <w:tabs>
          <w:tab w:val="num" w:pos="284"/>
        </w:tabs>
        <w:suppressAutoHyphens/>
        <w:ind w:left="284" w:hanging="284"/>
        <w:jc w:val="both"/>
        <w:rPr>
          <w:sz w:val="22"/>
          <w:szCs w:val="22"/>
        </w:rPr>
      </w:pPr>
      <w:r w:rsidRPr="006F1AF5">
        <w:rPr>
          <w:sz w:val="22"/>
          <w:szCs w:val="22"/>
        </w:rPr>
        <w:t>ponoszenia odpowiedzialności za braki i wady powstałe w czasie transportu wyrobów oraz ponoszenia wynikających z tego tytułu wszelkich skutków prawnych.</w:t>
      </w:r>
    </w:p>
    <w:p w:rsidR="006F1AF5" w:rsidRPr="006F1AF5" w:rsidRDefault="006F1AF5" w:rsidP="006E7F35">
      <w:pPr>
        <w:numPr>
          <w:ilvl w:val="0"/>
          <w:numId w:val="38"/>
        </w:numPr>
        <w:tabs>
          <w:tab w:val="clear" w:pos="0"/>
          <w:tab w:val="num" w:pos="284"/>
        </w:tabs>
        <w:suppressAutoHyphens/>
        <w:ind w:left="284" w:hanging="284"/>
        <w:jc w:val="both"/>
        <w:rPr>
          <w:sz w:val="22"/>
          <w:szCs w:val="22"/>
        </w:rPr>
      </w:pPr>
      <w:r w:rsidRPr="006F1AF5">
        <w:rPr>
          <w:sz w:val="22"/>
          <w:szCs w:val="22"/>
          <w:lang w:eastAsia="zh-CN"/>
        </w:rPr>
        <w:t xml:space="preserve">  </w:t>
      </w:r>
      <w:r w:rsidRPr="006F1AF5">
        <w:rPr>
          <w:sz w:val="22"/>
          <w:szCs w:val="22"/>
        </w:rPr>
        <w:t>Wykonawca zapewnia dołożenie najwyższej staranności przy realizowaniu złożonych przez Zamawiającego zamówień bieżących, uwzględniając najwyższe standardy i polskie normy.</w:t>
      </w:r>
    </w:p>
    <w:p w:rsidR="006F1AF5" w:rsidRPr="006F1AF5" w:rsidRDefault="006F1AF5" w:rsidP="006E7F35">
      <w:pPr>
        <w:numPr>
          <w:ilvl w:val="0"/>
          <w:numId w:val="38"/>
        </w:numPr>
        <w:tabs>
          <w:tab w:val="clear" w:pos="0"/>
          <w:tab w:val="num" w:pos="284"/>
        </w:tabs>
        <w:suppressAutoHyphens/>
        <w:ind w:left="284" w:hanging="284"/>
        <w:jc w:val="both"/>
        <w:rPr>
          <w:b/>
          <w:sz w:val="22"/>
          <w:szCs w:val="22"/>
        </w:rPr>
      </w:pPr>
      <w:r w:rsidRPr="006F1AF5">
        <w:rPr>
          <w:sz w:val="22"/>
          <w:szCs w:val="22"/>
        </w:rPr>
        <w:t>Wykonawca przyjmuje do wiadomości, iż w trakcie realizacji umowy ponosi odpowiedzialność odszkodowawczą umowną, jak też deliktową, w tym ponosi odpowiedzialność za szkodę wyrządzoną przez produkt niebezpieczny.</w:t>
      </w:r>
    </w:p>
    <w:p w:rsidR="006F1AF5" w:rsidRPr="006F1AF5" w:rsidRDefault="006F1AF5" w:rsidP="006F1AF5">
      <w:pPr>
        <w:jc w:val="center"/>
        <w:rPr>
          <w:b/>
          <w:sz w:val="22"/>
          <w:szCs w:val="22"/>
        </w:rPr>
      </w:pPr>
    </w:p>
    <w:p w:rsidR="006F1AF5" w:rsidRPr="006F1AF5" w:rsidRDefault="006F1AF5" w:rsidP="006F1AF5">
      <w:pPr>
        <w:jc w:val="center"/>
        <w:rPr>
          <w:b/>
          <w:sz w:val="22"/>
          <w:szCs w:val="22"/>
        </w:rPr>
      </w:pPr>
      <w:r w:rsidRPr="006F1AF5">
        <w:rPr>
          <w:b/>
          <w:sz w:val="22"/>
          <w:szCs w:val="22"/>
        </w:rPr>
        <w:t>§ 6</w:t>
      </w:r>
    </w:p>
    <w:p w:rsidR="006F1AF5" w:rsidRPr="006F1AF5" w:rsidRDefault="006F1AF5" w:rsidP="006E7F35">
      <w:pPr>
        <w:numPr>
          <w:ilvl w:val="1"/>
          <w:numId w:val="36"/>
        </w:numPr>
        <w:tabs>
          <w:tab w:val="num" w:pos="426"/>
        </w:tabs>
        <w:suppressAutoHyphens/>
        <w:ind w:left="284" w:hanging="284"/>
        <w:jc w:val="both"/>
        <w:rPr>
          <w:b/>
          <w:sz w:val="22"/>
          <w:szCs w:val="22"/>
        </w:rPr>
      </w:pPr>
      <w:r w:rsidRPr="006F1AF5">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6F1AF5">
        <w:rPr>
          <w:b/>
          <w:sz w:val="22"/>
          <w:szCs w:val="22"/>
          <w:lang w:eastAsia="zh-CN"/>
        </w:rPr>
        <w:t xml:space="preserve"> </w:t>
      </w:r>
      <w:r w:rsidRPr="006F1AF5">
        <w:rPr>
          <w:sz w:val="22"/>
          <w:szCs w:val="22"/>
          <w:lang w:eastAsia="zh-CN"/>
        </w:rPr>
        <w:t xml:space="preserve">oraz środki transportu ze szczególnym uwzględnieniem marki pojazdu oraz jego numeru rejestracyjnego zgodnie </w:t>
      </w:r>
      <w:r w:rsidRPr="006F1AF5">
        <w:rPr>
          <w:sz w:val="22"/>
          <w:szCs w:val="22"/>
          <w:lang w:eastAsia="zh-CN"/>
        </w:rPr>
        <w:br/>
        <w:t xml:space="preserve">z poniższą tabelką. </w:t>
      </w:r>
    </w:p>
    <w:p w:rsidR="006F1AF5" w:rsidRPr="006F1AF5" w:rsidRDefault="006F1AF5" w:rsidP="006E7F35">
      <w:pPr>
        <w:ind w:left="284" w:hanging="284"/>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6F1AF5" w:rsidRPr="006F1AF5" w:rsidTr="002A786A">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L.p.</w:t>
            </w:r>
          </w:p>
        </w:tc>
        <w:tc>
          <w:tcPr>
            <w:tcW w:w="2678"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Imię i Nazwisko</w:t>
            </w:r>
          </w:p>
        </w:tc>
        <w:tc>
          <w:tcPr>
            <w:tcW w:w="1535"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Nr dowodu osobistego</w:t>
            </w:r>
          </w:p>
        </w:tc>
        <w:tc>
          <w:tcPr>
            <w:tcW w:w="1535"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Środek transportu</w:t>
            </w:r>
          </w:p>
        </w:tc>
        <w:tc>
          <w:tcPr>
            <w:tcW w:w="1536"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Marka samochodu</w:t>
            </w:r>
          </w:p>
        </w:tc>
        <w:tc>
          <w:tcPr>
            <w:tcW w:w="1536"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Nr rejestracyjny</w:t>
            </w:r>
          </w:p>
        </w:tc>
      </w:tr>
      <w:tr w:rsidR="006F1AF5" w:rsidRPr="006F1AF5" w:rsidTr="002A786A">
        <w:trPr>
          <w:trHeight w:val="633"/>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1.</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57"/>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2.</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51"/>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3.</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59"/>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4.</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67"/>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lastRenderedPageBreak/>
              <w:t>5.</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47"/>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6.</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r w:rsidR="006F1AF5" w:rsidRPr="006F1AF5" w:rsidTr="002A786A">
        <w:trPr>
          <w:trHeight w:val="555"/>
        </w:trPr>
        <w:tc>
          <w:tcPr>
            <w:tcW w:w="392" w:type="dxa"/>
            <w:shd w:val="clear" w:color="auto" w:fill="auto"/>
            <w:vAlign w:val="center"/>
          </w:tcPr>
          <w:p w:rsidR="006F1AF5" w:rsidRPr="006F1AF5" w:rsidRDefault="006F1AF5" w:rsidP="006E7F35">
            <w:pPr>
              <w:ind w:left="284" w:hanging="284"/>
              <w:jc w:val="center"/>
              <w:rPr>
                <w:rFonts w:eastAsia="Calibri"/>
                <w:b/>
                <w:sz w:val="22"/>
                <w:szCs w:val="22"/>
                <w:lang w:eastAsia="en-US"/>
              </w:rPr>
            </w:pPr>
            <w:r w:rsidRPr="006F1AF5">
              <w:rPr>
                <w:rFonts w:eastAsia="Calibri"/>
                <w:b/>
                <w:sz w:val="22"/>
                <w:szCs w:val="22"/>
                <w:lang w:eastAsia="en-US"/>
              </w:rPr>
              <w:t>7.</w:t>
            </w:r>
          </w:p>
        </w:tc>
        <w:tc>
          <w:tcPr>
            <w:tcW w:w="2678"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5"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c>
          <w:tcPr>
            <w:tcW w:w="1536" w:type="dxa"/>
            <w:shd w:val="clear" w:color="auto" w:fill="auto"/>
          </w:tcPr>
          <w:p w:rsidR="006F1AF5" w:rsidRPr="006F1AF5" w:rsidRDefault="006F1AF5" w:rsidP="006E7F35">
            <w:pPr>
              <w:ind w:left="284" w:hanging="284"/>
              <w:rPr>
                <w:rFonts w:eastAsia="Calibri"/>
                <w:sz w:val="22"/>
                <w:szCs w:val="22"/>
                <w:lang w:eastAsia="en-US"/>
              </w:rPr>
            </w:pPr>
          </w:p>
        </w:tc>
      </w:tr>
    </w:tbl>
    <w:p w:rsidR="006F1AF5" w:rsidRPr="006F1AF5" w:rsidRDefault="006F1AF5" w:rsidP="006E7F35">
      <w:pPr>
        <w:ind w:left="284" w:hanging="284"/>
        <w:jc w:val="both"/>
        <w:rPr>
          <w:b/>
          <w:sz w:val="22"/>
          <w:szCs w:val="22"/>
        </w:rPr>
      </w:pPr>
    </w:p>
    <w:p w:rsidR="006F1AF5" w:rsidRPr="006F1AF5" w:rsidRDefault="006F1AF5" w:rsidP="006E7F35">
      <w:pPr>
        <w:ind w:left="284" w:hanging="284"/>
        <w:jc w:val="both"/>
        <w:rPr>
          <w:b/>
          <w:sz w:val="22"/>
          <w:szCs w:val="22"/>
        </w:rPr>
      </w:pPr>
    </w:p>
    <w:p w:rsidR="006F1AF5" w:rsidRPr="006F1AF5" w:rsidRDefault="006F1AF5" w:rsidP="006E7F35">
      <w:pPr>
        <w:numPr>
          <w:ilvl w:val="1"/>
          <w:numId w:val="36"/>
        </w:numPr>
        <w:tabs>
          <w:tab w:val="num" w:pos="426"/>
        </w:tabs>
        <w:suppressAutoHyphens/>
        <w:ind w:left="284" w:hanging="284"/>
        <w:jc w:val="both"/>
        <w:rPr>
          <w:b/>
          <w:sz w:val="22"/>
          <w:szCs w:val="22"/>
        </w:rPr>
      </w:pPr>
      <w:r w:rsidRPr="006F1AF5">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6F1AF5" w:rsidRPr="006F1AF5" w:rsidRDefault="006F1AF5" w:rsidP="006F1AF5">
      <w:pPr>
        <w:rPr>
          <w:b/>
          <w:sz w:val="22"/>
          <w:szCs w:val="22"/>
        </w:rPr>
      </w:pPr>
    </w:p>
    <w:p w:rsidR="006F1AF5" w:rsidRPr="006F1AF5" w:rsidRDefault="006F1AF5" w:rsidP="006F1AF5">
      <w:pPr>
        <w:jc w:val="center"/>
        <w:rPr>
          <w:b/>
          <w:sz w:val="22"/>
          <w:szCs w:val="22"/>
        </w:rPr>
      </w:pPr>
      <w:r w:rsidRPr="006F1AF5">
        <w:rPr>
          <w:b/>
          <w:sz w:val="22"/>
          <w:szCs w:val="22"/>
        </w:rPr>
        <w:t>§ 7</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Odbioru ilościowego i jakościowego dokonywać będzie właściwy przedstawiciel Zamawiającego w oparciu o złożone pisemnie, fax-em lub telefonicznie zamówienie bieżące oraz fakturę VAT.</w:t>
      </w:r>
    </w:p>
    <w:p w:rsidR="006F1AF5" w:rsidRPr="006F1AF5" w:rsidRDefault="006F1AF5" w:rsidP="006E7F35">
      <w:pPr>
        <w:numPr>
          <w:ilvl w:val="0"/>
          <w:numId w:val="43"/>
        </w:numPr>
        <w:suppressAutoHyphens/>
        <w:ind w:left="284" w:hanging="284"/>
        <w:jc w:val="both"/>
        <w:rPr>
          <w:sz w:val="22"/>
          <w:szCs w:val="22"/>
        </w:rPr>
      </w:pPr>
      <w:r w:rsidRPr="006F1AF5">
        <w:rPr>
          <w:sz w:val="22"/>
          <w:szCs w:val="22"/>
          <w:lang w:eastAsia="zh-CN"/>
        </w:rPr>
        <w:t xml:space="preserve">Zamawiający ma prawo składania reklamacji ilościowych w dniu dostarczenia towaru przez Wykonawcę, a jakościowych w chwili ujawnienia wad towaru. </w:t>
      </w:r>
    </w:p>
    <w:p w:rsidR="006F1AF5" w:rsidRPr="0047354E" w:rsidRDefault="00C85EA7" w:rsidP="006E7F35">
      <w:pPr>
        <w:numPr>
          <w:ilvl w:val="0"/>
          <w:numId w:val="43"/>
        </w:numPr>
        <w:suppressAutoHyphens/>
        <w:ind w:left="284" w:hanging="284"/>
        <w:jc w:val="both"/>
        <w:rPr>
          <w:sz w:val="22"/>
          <w:szCs w:val="22"/>
        </w:rPr>
      </w:pPr>
      <w:r w:rsidRPr="0047354E">
        <w:rPr>
          <w:sz w:val="22"/>
          <w:szCs w:val="22"/>
        </w:rPr>
        <w:t xml:space="preserve">Niezależnie od innych uprawnień przewidzianych przepisami prawa, w </w:t>
      </w:r>
      <w:r w:rsidR="006F1AF5" w:rsidRPr="0047354E">
        <w:rPr>
          <w:sz w:val="22"/>
          <w:szCs w:val="22"/>
        </w:rPr>
        <w:t>przypadku dostarczenia towaru:</w:t>
      </w:r>
    </w:p>
    <w:p w:rsidR="006F1AF5" w:rsidRPr="006F1AF5" w:rsidRDefault="006F1AF5" w:rsidP="006E7F35">
      <w:pPr>
        <w:numPr>
          <w:ilvl w:val="0"/>
          <w:numId w:val="53"/>
        </w:numPr>
        <w:suppressAutoHyphens/>
        <w:ind w:left="284" w:hanging="284"/>
        <w:jc w:val="both"/>
        <w:rPr>
          <w:sz w:val="22"/>
          <w:szCs w:val="22"/>
        </w:rPr>
      </w:pPr>
      <w:r w:rsidRPr="006F1AF5">
        <w:rPr>
          <w:sz w:val="22"/>
          <w:szCs w:val="22"/>
        </w:rPr>
        <w:t xml:space="preserve">z wadami jakościowymi - Zamawiający może odmówić jego przyjęcia i żądać wymiany na towar wolny od tych wad. </w:t>
      </w:r>
    </w:p>
    <w:p w:rsidR="006F1AF5" w:rsidRPr="006F1AF5" w:rsidRDefault="006F1AF5" w:rsidP="006E7F35">
      <w:pPr>
        <w:numPr>
          <w:ilvl w:val="0"/>
          <w:numId w:val="53"/>
        </w:numPr>
        <w:suppressAutoHyphens/>
        <w:ind w:left="284" w:hanging="284"/>
        <w:jc w:val="both"/>
        <w:rPr>
          <w:sz w:val="22"/>
          <w:szCs w:val="22"/>
        </w:rPr>
      </w:pPr>
      <w:r w:rsidRPr="006F1AF5">
        <w:rPr>
          <w:sz w:val="22"/>
          <w:szCs w:val="22"/>
        </w:rPr>
        <w:t>środkiem transportu, nie spełniającym wymagań określonych w § 5 ust. 1 lit. d) - Zamawiający może odmówić jego przyjęcia,</w:t>
      </w:r>
    </w:p>
    <w:p w:rsidR="006F1AF5" w:rsidRPr="006F1AF5" w:rsidRDefault="006F1AF5" w:rsidP="006E7F35">
      <w:pPr>
        <w:numPr>
          <w:ilvl w:val="0"/>
          <w:numId w:val="53"/>
        </w:numPr>
        <w:suppressAutoHyphens/>
        <w:ind w:left="284" w:hanging="284"/>
        <w:jc w:val="both"/>
        <w:rPr>
          <w:sz w:val="22"/>
          <w:szCs w:val="22"/>
        </w:rPr>
      </w:pPr>
      <w:r w:rsidRPr="006F1AF5">
        <w:rPr>
          <w:sz w:val="22"/>
          <w:szCs w:val="22"/>
        </w:rPr>
        <w:t>niezgodnego ze złożonym w zamówieniu bieżącym asortymentem lub ilością - Zamawiający może odmówić jego przyjęcia i żądać dostarczenia towaru zgodnego z zamówieniem,</w:t>
      </w:r>
    </w:p>
    <w:p w:rsidR="006F1AF5" w:rsidRPr="006F1AF5" w:rsidRDefault="006F1AF5" w:rsidP="006E7F35">
      <w:pPr>
        <w:numPr>
          <w:ilvl w:val="0"/>
          <w:numId w:val="53"/>
        </w:numPr>
        <w:suppressAutoHyphens/>
        <w:ind w:left="284" w:hanging="284"/>
        <w:jc w:val="both"/>
        <w:rPr>
          <w:sz w:val="22"/>
          <w:szCs w:val="22"/>
        </w:rPr>
      </w:pPr>
      <w:r w:rsidRPr="006F1AF5">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6F1AF5" w:rsidRPr="006F1AF5" w:rsidRDefault="00C85EA7" w:rsidP="006E7F35">
      <w:pPr>
        <w:numPr>
          <w:ilvl w:val="0"/>
          <w:numId w:val="43"/>
        </w:numPr>
        <w:suppressAutoHyphens/>
        <w:ind w:left="284" w:hanging="284"/>
        <w:jc w:val="both"/>
        <w:rPr>
          <w:sz w:val="22"/>
          <w:szCs w:val="22"/>
        </w:rPr>
      </w:pPr>
      <w:r w:rsidRPr="0047354E">
        <w:rPr>
          <w:sz w:val="22"/>
          <w:szCs w:val="22"/>
        </w:rPr>
        <w:t>Niezależnie od innych uprawnień przewidzianych przepisami prawa, w</w:t>
      </w:r>
      <w:r w:rsidR="006F1AF5" w:rsidRPr="006F1AF5">
        <w:rPr>
          <w:sz w:val="22"/>
          <w:szCs w:val="22"/>
        </w:rPr>
        <w:t xml:space="preserve"> przypadku niezrealizowania w terminie dostawy Zamawiający może odmówić jej przyjęcia i dokonać zakupu u </w:t>
      </w:r>
      <w:r w:rsidR="006F1AF5" w:rsidRPr="006F1AF5">
        <w:rPr>
          <w:sz w:val="22"/>
          <w:szCs w:val="22"/>
          <w:lang w:eastAsia="zh-CN"/>
        </w:rPr>
        <w:t xml:space="preserve">osób trzecich na koszt i ryzyko Wykonawcy. W takim przypadku </w:t>
      </w:r>
      <w:r w:rsidR="006F1AF5" w:rsidRPr="006F1AF5">
        <w:rPr>
          <w:sz w:val="22"/>
          <w:szCs w:val="22"/>
        </w:rPr>
        <w:t xml:space="preserve">różnice wynikające z wysokości ceny umownej i detalicznej (u innego dostawcy) ponosi Wykonawca. </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 xml:space="preserve">Podstawą reklamacji jest sporządzenie protokołu reklamacyjnego </w:t>
      </w:r>
      <w:r w:rsidRPr="006F1AF5">
        <w:rPr>
          <w:sz w:val="22"/>
          <w:szCs w:val="22"/>
          <w:lang w:eastAsia="zh-CN"/>
        </w:rPr>
        <w:t>przez upoważnionego pracownika Zamawiającego</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Uwzględnienie reklamacji:</w:t>
      </w:r>
    </w:p>
    <w:p w:rsidR="006F1AF5" w:rsidRPr="006F1AF5" w:rsidRDefault="006F1AF5" w:rsidP="006E7F35">
      <w:pPr>
        <w:numPr>
          <w:ilvl w:val="0"/>
          <w:numId w:val="39"/>
        </w:numPr>
        <w:suppressAutoHyphens/>
        <w:ind w:left="284" w:hanging="284"/>
        <w:jc w:val="both"/>
        <w:rPr>
          <w:sz w:val="22"/>
          <w:szCs w:val="22"/>
        </w:rPr>
      </w:pPr>
      <w:r w:rsidRPr="006F1AF5">
        <w:rPr>
          <w:sz w:val="22"/>
          <w:szCs w:val="22"/>
        </w:rPr>
        <w:t xml:space="preserve">W przypadku uwzględnienia słuszności reklamacji, Wykonawca zobowiązany jest, w terminie </w:t>
      </w:r>
      <w:r w:rsidRPr="006F1AF5">
        <w:rPr>
          <w:b/>
          <w:sz w:val="22"/>
          <w:szCs w:val="22"/>
        </w:rPr>
        <w:t>4 godzin</w:t>
      </w:r>
      <w:r w:rsidRPr="006F1AF5">
        <w:rPr>
          <w:sz w:val="22"/>
          <w:szCs w:val="22"/>
        </w:rPr>
        <w:t xml:space="preserve"> od chwili przekazania protokołu reklamacyjnego Wykonawcy, do wyeliminowania opisanych w nim wad, bez prawa żądania dodatkowych opłat z tego tytułu, w sposób uzgodniony z Zamawiającym.</w:t>
      </w:r>
    </w:p>
    <w:p w:rsidR="006F1AF5" w:rsidRPr="006F1AF5" w:rsidRDefault="006F1AF5" w:rsidP="006E7F35">
      <w:pPr>
        <w:numPr>
          <w:ilvl w:val="0"/>
          <w:numId w:val="39"/>
        </w:numPr>
        <w:suppressAutoHyphens/>
        <w:ind w:left="284" w:hanging="284"/>
        <w:jc w:val="both"/>
        <w:rPr>
          <w:sz w:val="22"/>
          <w:szCs w:val="22"/>
        </w:rPr>
      </w:pPr>
      <w:r w:rsidRPr="006F1AF5">
        <w:rPr>
          <w:sz w:val="22"/>
          <w:szCs w:val="22"/>
        </w:rPr>
        <w:t xml:space="preserve">O sposobie rozstrzygnięcia reklamacji Zamawiający, w terminie </w:t>
      </w:r>
      <w:r w:rsidRPr="006F1AF5">
        <w:rPr>
          <w:b/>
          <w:sz w:val="22"/>
          <w:szCs w:val="22"/>
        </w:rPr>
        <w:t>do 4 godzin</w:t>
      </w:r>
      <w:r w:rsidRPr="006F1AF5">
        <w:rPr>
          <w:sz w:val="22"/>
          <w:szCs w:val="22"/>
        </w:rPr>
        <w:t xml:space="preserve"> obowiązkowo zawiadomi za pośrednictwem faxu lub poczty elektronicznej Zamawiającego. </w:t>
      </w:r>
    </w:p>
    <w:p w:rsidR="006F1AF5" w:rsidRPr="006F1AF5" w:rsidRDefault="006F1AF5" w:rsidP="006E7F35">
      <w:pPr>
        <w:numPr>
          <w:ilvl w:val="0"/>
          <w:numId w:val="43"/>
        </w:numPr>
        <w:suppressAutoHyphens/>
        <w:ind w:left="284" w:hanging="284"/>
        <w:jc w:val="both"/>
        <w:rPr>
          <w:sz w:val="22"/>
          <w:szCs w:val="22"/>
        </w:rPr>
      </w:pPr>
      <w:r w:rsidRPr="006F1AF5">
        <w:rPr>
          <w:sz w:val="22"/>
          <w:szCs w:val="22"/>
        </w:rPr>
        <w:t>Odmowa uwzględnienia reklamacji przez Wykonawcę:</w:t>
      </w:r>
    </w:p>
    <w:p w:rsidR="006F1AF5" w:rsidRPr="006F1AF5" w:rsidRDefault="006F1AF5" w:rsidP="006E7F35">
      <w:pPr>
        <w:numPr>
          <w:ilvl w:val="0"/>
          <w:numId w:val="41"/>
        </w:numPr>
        <w:suppressAutoHyphens/>
        <w:ind w:left="284" w:hanging="284"/>
        <w:jc w:val="both"/>
        <w:rPr>
          <w:sz w:val="22"/>
          <w:szCs w:val="22"/>
        </w:rPr>
      </w:pPr>
      <w:r w:rsidRPr="006F1AF5">
        <w:rPr>
          <w:sz w:val="22"/>
          <w:szCs w:val="22"/>
        </w:rPr>
        <w:t xml:space="preserve">Jeżeli Wykonawca nie uzna reklamacji jakościowej w terminie 4 godzin, zobowiązany jest skierować natychmiast swojego przedstawiciela do Zamawiającego w celu wzięcia udziału w komisyjnym pobraniu prób produktów wadliwych. W przypadku nie stawienia się przedstawiciela Wykonawcy w terminie do 6 godzin od chwili przekazania protokołu reklamacyjnego Wykonawcy, Zamawiający zleci Stacji </w:t>
      </w:r>
      <w:proofErr w:type="spellStart"/>
      <w:r w:rsidRPr="006F1AF5">
        <w:rPr>
          <w:sz w:val="22"/>
          <w:szCs w:val="22"/>
        </w:rPr>
        <w:t>Sanitarno</w:t>
      </w:r>
      <w:proofErr w:type="spellEnd"/>
      <w:r w:rsidRPr="006F1AF5">
        <w:rPr>
          <w:sz w:val="22"/>
          <w:szCs w:val="22"/>
        </w:rPr>
        <w:t xml:space="preserve"> - Epidemiologicznej właściwej miejscowo dla Zamawiającego, pobranie prób towaru do zbadania bez jego udziału. Próbki produktów wadliwych zostaną przekazane do zbadania w akredytowanym laboratorium właściwym dla siedziby Zamawiającego.</w:t>
      </w:r>
    </w:p>
    <w:p w:rsidR="006F1AF5" w:rsidRPr="006F1AF5" w:rsidRDefault="006F1AF5" w:rsidP="006E7F35">
      <w:pPr>
        <w:numPr>
          <w:ilvl w:val="0"/>
          <w:numId w:val="41"/>
        </w:numPr>
        <w:suppressAutoHyphens/>
        <w:ind w:left="284" w:hanging="284"/>
        <w:jc w:val="both"/>
        <w:rPr>
          <w:sz w:val="22"/>
          <w:szCs w:val="22"/>
        </w:rPr>
      </w:pPr>
      <w:r w:rsidRPr="006F1AF5">
        <w:rPr>
          <w:sz w:val="22"/>
          <w:szCs w:val="22"/>
        </w:rPr>
        <w:t>Orzeczenie wydane przez w/w laboratorium będzie traktowane przez strony umowy, jako ostateczne. Koszty pobrania, transportu i badań prób ponosi Strona, której ocena okaże się błędna.</w:t>
      </w:r>
    </w:p>
    <w:p w:rsidR="006F1AF5" w:rsidRPr="006F1AF5" w:rsidRDefault="006F1AF5" w:rsidP="006E7F35">
      <w:pPr>
        <w:numPr>
          <w:ilvl w:val="0"/>
          <w:numId w:val="41"/>
        </w:numPr>
        <w:suppressAutoHyphens/>
        <w:ind w:left="284" w:hanging="284"/>
        <w:jc w:val="both"/>
        <w:rPr>
          <w:sz w:val="22"/>
          <w:szCs w:val="22"/>
        </w:rPr>
      </w:pPr>
      <w:r w:rsidRPr="006F1AF5">
        <w:rPr>
          <w:sz w:val="22"/>
          <w:szCs w:val="22"/>
        </w:rPr>
        <w:t xml:space="preserve">Pobranie próby i przekazanie jej do badania nie zwalnia Wykonawcy od dostarczenia Zamawiającemu zamiennej partii towaru nie podlegającego zakwestionowaniu. </w:t>
      </w:r>
    </w:p>
    <w:p w:rsidR="006F1AF5" w:rsidRPr="006F1AF5" w:rsidRDefault="001C5686" w:rsidP="006E7F35">
      <w:pPr>
        <w:numPr>
          <w:ilvl w:val="0"/>
          <w:numId w:val="43"/>
        </w:numPr>
        <w:suppressAutoHyphens/>
        <w:ind w:left="284" w:hanging="284"/>
        <w:jc w:val="both"/>
        <w:rPr>
          <w:sz w:val="22"/>
          <w:szCs w:val="22"/>
        </w:rPr>
      </w:pPr>
      <w:r w:rsidRPr="0047354E">
        <w:rPr>
          <w:sz w:val="22"/>
          <w:szCs w:val="22"/>
        </w:rPr>
        <w:lastRenderedPageBreak/>
        <w:t>Niezależnie od innych uprawnień przewidzianych przepisami prawa, w</w:t>
      </w:r>
      <w:r w:rsidR="006F1AF5" w:rsidRPr="0047354E">
        <w:rPr>
          <w:sz w:val="22"/>
          <w:szCs w:val="22"/>
        </w:rPr>
        <w:t xml:space="preserve"> prz</w:t>
      </w:r>
      <w:r w:rsidR="006F1AF5" w:rsidRPr="006F1AF5">
        <w:rPr>
          <w:sz w:val="22"/>
          <w:szCs w:val="22"/>
        </w:rPr>
        <w:t xml:space="preserve">ypadku nie wywiązania się przez Wykonawcę z postanowień ustępów poprzedzających Strony ustalają, że Zamawiającemu przysługiwać będzie prawo nabycia towaru w zakwestionowanej ilości u </w:t>
      </w:r>
      <w:r w:rsidR="006F1AF5" w:rsidRPr="006F1AF5">
        <w:rPr>
          <w:sz w:val="22"/>
          <w:szCs w:val="22"/>
          <w:lang w:eastAsia="zh-CN"/>
        </w:rPr>
        <w:t xml:space="preserve">osób trzecich na koszt i ryzyko Wykonawcy. W takim przypadku </w:t>
      </w:r>
      <w:r w:rsidR="006F1AF5" w:rsidRPr="006F1AF5">
        <w:rPr>
          <w:sz w:val="22"/>
          <w:szCs w:val="22"/>
        </w:rPr>
        <w:t>różnicę wynikającą z wysokości ceny umownej i detalicznej (u innego dostawcy) ponosi Wykonawca.</w:t>
      </w:r>
    </w:p>
    <w:p w:rsidR="006F1AF5" w:rsidRPr="006F1AF5" w:rsidRDefault="006F1AF5" w:rsidP="006E7F35">
      <w:pPr>
        <w:numPr>
          <w:ilvl w:val="0"/>
          <w:numId w:val="43"/>
        </w:numPr>
        <w:suppressAutoHyphens/>
        <w:ind w:left="284" w:hanging="284"/>
        <w:jc w:val="both"/>
        <w:rPr>
          <w:sz w:val="22"/>
          <w:szCs w:val="22"/>
        </w:rPr>
      </w:pPr>
      <w:r w:rsidRPr="006F1AF5">
        <w:rPr>
          <w:sz w:val="22"/>
          <w:szCs w:val="22"/>
          <w:lang w:eastAsia="zh-CN"/>
        </w:rPr>
        <w:t>W przypadku braku towaru (asortymentu) objętego umową Zamawiający ma prawo dokonać jego zakupu u osób trzecich na koszt i ryzyko Wykonawcy.</w:t>
      </w:r>
    </w:p>
    <w:p w:rsidR="006F1AF5" w:rsidRPr="006F1AF5" w:rsidRDefault="006F1AF5" w:rsidP="006F1AF5">
      <w:pPr>
        <w:jc w:val="center"/>
        <w:rPr>
          <w:b/>
          <w:sz w:val="22"/>
          <w:szCs w:val="22"/>
        </w:rPr>
      </w:pPr>
    </w:p>
    <w:p w:rsidR="006F1AF5" w:rsidRPr="006F1AF5" w:rsidRDefault="006F1AF5" w:rsidP="006F1AF5">
      <w:pPr>
        <w:jc w:val="center"/>
        <w:rPr>
          <w:b/>
          <w:sz w:val="22"/>
          <w:szCs w:val="22"/>
        </w:rPr>
      </w:pPr>
      <w:r w:rsidRPr="006F1AF5">
        <w:rPr>
          <w:b/>
          <w:sz w:val="22"/>
          <w:szCs w:val="22"/>
        </w:rPr>
        <w:t>§ 8</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Zapłata należności za dostarczony towar nastąpi w formie polecenia przelewu w terminie do 30 dni od daty otrzymania prawidłowo wystawionej faktury VAT przez Zamawiającego.</w:t>
      </w:r>
    </w:p>
    <w:p w:rsidR="006F1AF5" w:rsidRPr="006F1AF5" w:rsidRDefault="001C5686" w:rsidP="006E7F35">
      <w:pPr>
        <w:numPr>
          <w:ilvl w:val="0"/>
          <w:numId w:val="44"/>
        </w:numPr>
        <w:suppressAutoHyphens/>
        <w:ind w:left="284" w:hanging="284"/>
        <w:jc w:val="both"/>
        <w:rPr>
          <w:sz w:val="22"/>
          <w:szCs w:val="22"/>
        </w:rPr>
      </w:pPr>
      <w:r w:rsidRPr="0047354E">
        <w:rPr>
          <w:sz w:val="22"/>
          <w:szCs w:val="22"/>
        </w:rPr>
        <w:t>Niezależnie od innych elementów przewidzianych przepisami prawa, n</w:t>
      </w:r>
      <w:r w:rsidR="006F1AF5" w:rsidRPr="006F1AF5">
        <w:rPr>
          <w:sz w:val="22"/>
          <w:szCs w:val="22"/>
        </w:rPr>
        <w:t>a fakturze VAT Wykonawca ma obowiązek wymienić:</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nazwę asortymentu,</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jednostkę miary,</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ilość towaru,</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cenę jednostkową netto,</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 xml:space="preserve"> łączną wartość netto,</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stawkę podatku VAT,</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kwotę VAT,</w:t>
      </w:r>
    </w:p>
    <w:p w:rsidR="006F1AF5" w:rsidRPr="006F1AF5" w:rsidRDefault="006F1AF5" w:rsidP="006E7F35">
      <w:pPr>
        <w:numPr>
          <w:ilvl w:val="0"/>
          <w:numId w:val="45"/>
        </w:numPr>
        <w:suppressAutoHyphens/>
        <w:ind w:left="284" w:hanging="284"/>
        <w:jc w:val="both"/>
        <w:rPr>
          <w:sz w:val="22"/>
          <w:szCs w:val="22"/>
        </w:rPr>
      </w:pPr>
      <w:r w:rsidRPr="006F1AF5">
        <w:rPr>
          <w:sz w:val="22"/>
          <w:szCs w:val="22"/>
        </w:rPr>
        <w:t>łączną wartość brutto.</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6F1AF5" w:rsidRPr="006F1AF5" w:rsidRDefault="006F1AF5" w:rsidP="006E7F35">
      <w:pPr>
        <w:numPr>
          <w:ilvl w:val="0"/>
          <w:numId w:val="44"/>
        </w:numPr>
        <w:suppressAutoHyphens/>
        <w:ind w:left="284" w:hanging="284"/>
        <w:jc w:val="both"/>
        <w:rPr>
          <w:sz w:val="22"/>
          <w:szCs w:val="22"/>
        </w:rPr>
      </w:pPr>
      <w:r w:rsidRPr="006F1AF5">
        <w:rPr>
          <w:sz w:val="22"/>
          <w:szCs w:val="22"/>
        </w:rPr>
        <w:t>Wykonawcy przysługuje zapłata za  towar niewadliwy, co do którego Zamawiający nie zgłosił żadnych zastrzeżeń.</w:t>
      </w:r>
    </w:p>
    <w:p w:rsidR="006F1AF5" w:rsidRPr="006F1AF5" w:rsidRDefault="006F1AF5" w:rsidP="006E7F35">
      <w:pPr>
        <w:numPr>
          <w:ilvl w:val="0"/>
          <w:numId w:val="44"/>
        </w:numPr>
        <w:suppressAutoHyphens/>
        <w:ind w:left="284" w:hanging="284"/>
        <w:jc w:val="both"/>
        <w:rPr>
          <w:sz w:val="22"/>
          <w:szCs w:val="22"/>
        </w:rPr>
      </w:pPr>
      <w:r w:rsidRPr="006F1AF5">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6F1AF5">
        <w:rPr>
          <w:rFonts w:eastAsia="Calibri"/>
          <w:sz w:val="22"/>
          <w:szCs w:val="22"/>
          <w:lang w:eastAsia="en-US"/>
        </w:rPr>
        <w:t>Symplex</w:t>
      </w:r>
      <w:proofErr w:type="spellEnd"/>
      <w:r w:rsidRPr="006F1AF5">
        <w:rPr>
          <w:rFonts w:eastAsia="Calibri"/>
          <w:sz w:val="22"/>
          <w:szCs w:val="22"/>
          <w:lang w:eastAsia="en-US"/>
        </w:rPr>
        <w:t xml:space="preserve"> na wskazany przez Zamawiającego adres e-mail.</w:t>
      </w:r>
    </w:p>
    <w:p w:rsidR="006F1AF5" w:rsidRPr="006F1AF5" w:rsidRDefault="006F1AF5" w:rsidP="006F1AF5">
      <w:pPr>
        <w:jc w:val="center"/>
        <w:rPr>
          <w:b/>
          <w:sz w:val="22"/>
          <w:szCs w:val="22"/>
        </w:rPr>
      </w:pPr>
    </w:p>
    <w:p w:rsidR="006F1AF5" w:rsidRPr="006F1AF5" w:rsidRDefault="006F1AF5" w:rsidP="006F1AF5">
      <w:pPr>
        <w:jc w:val="center"/>
        <w:rPr>
          <w:b/>
          <w:sz w:val="22"/>
          <w:szCs w:val="22"/>
        </w:rPr>
      </w:pPr>
      <w:r w:rsidRPr="006F1AF5">
        <w:rPr>
          <w:b/>
          <w:sz w:val="22"/>
          <w:szCs w:val="22"/>
        </w:rPr>
        <w:t>§ 9</w:t>
      </w:r>
    </w:p>
    <w:p w:rsidR="006F1AF5" w:rsidRPr="006F1AF5" w:rsidRDefault="006F1AF5" w:rsidP="006E7F35">
      <w:pPr>
        <w:numPr>
          <w:ilvl w:val="0"/>
          <w:numId w:val="46"/>
        </w:numPr>
        <w:suppressAutoHyphens/>
        <w:ind w:left="284" w:hanging="284"/>
        <w:jc w:val="both"/>
        <w:rPr>
          <w:sz w:val="22"/>
          <w:szCs w:val="22"/>
        </w:rPr>
      </w:pPr>
      <w:r w:rsidRPr="006F1AF5">
        <w:rPr>
          <w:sz w:val="22"/>
          <w:szCs w:val="22"/>
          <w:lang w:eastAsia="zh-CN"/>
        </w:rPr>
        <w:t>W przypadku niewykonania lub nienależytego wykonania umowy, w tym za nieterminową dostawę, Wykonawca pokryje szkodę doznaną z tego tytułu przez Zamawiającego w pełnej wysokości.</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Wykonawca zobowiązany jest zapłacić karę umowną Zamawiającemu:</w:t>
      </w:r>
    </w:p>
    <w:p w:rsidR="006F1AF5" w:rsidRPr="006F1AF5" w:rsidRDefault="006F1AF5" w:rsidP="006E7F35">
      <w:pPr>
        <w:ind w:left="284" w:hanging="284"/>
        <w:jc w:val="both"/>
        <w:rPr>
          <w:sz w:val="22"/>
          <w:szCs w:val="22"/>
        </w:rPr>
      </w:pPr>
      <w:r w:rsidRPr="006F1AF5">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6F1AF5" w:rsidRPr="006F1AF5" w:rsidRDefault="006F1AF5" w:rsidP="006E7F35">
      <w:pPr>
        <w:ind w:left="284" w:hanging="284"/>
        <w:jc w:val="both"/>
        <w:rPr>
          <w:sz w:val="22"/>
          <w:szCs w:val="22"/>
        </w:rPr>
      </w:pPr>
      <w:r w:rsidRPr="006F1AF5">
        <w:rPr>
          <w:sz w:val="22"/>
          <w:szCs w:val="22"/>
        </w:rPr>
        <w:t xml:space="preserve">b)    </w:t>
      </w:r>
      <w:r w:rsidRPr="006F1AF5">
        <w:rPr>
          <w:sz w:val="22"/>
          <w:szCs w:val="22"/>
          <w:lang w:eastAsia="zh-CN"/>
        </w:rPr>
        <w:t>w przypadku nieterminowego dostarczenia przedmiotu zamówienia - w wysokości 8 % wartości brutto zamówienia bieżącego za każdy dzień opóźnienia;</w:t>
      </w:r>
    </w:p>
    <w:p w:rsidR="006F1AF5" w:rsidRPr="006F1AF5" w:rsidRDefault="006F1AF5" w:rsidP="006E7F35">
      <w:pPr>
        <w:ind w:left="284" w:hanging="284"/>
        <w:jc w:val="both"/>
        <w:rPr>
          <w:sz w:val="22"/>
          <w:szCs w:val="22"/>
        </w:rPr>
      </w:pPr>
      <w:r w:rsidRPr="006F1AF5">
        <w:rPr>
          <w:sz w:val="22"/>
          <w:szCs w:val="22"/>
        </w:rPr>
        <w:t>c)    z tytułu odstąpienia od umowy lub jej rozwiązania, z przyczyn zależnych od Wykonawcy - w wysokości 20% wartości brutto umowy, określonej w § 3 ust. 1.</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 xml:space="preserve">Niezależnie od kar umownych, o których mowa w ust. 2, Zamawiającemu przysługuje prawo dochodzenia odszkodowania na zasadach ogólnych określonych w Kodeksie Cywilnym. </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Zamawiający zastrzega sobie prawo potrącenia naliczonych kar umownych z faktur wystawionych przez Wykonawcę. Na co Wykonawca niniejszym wyraża zgodę.</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 xml:space="preserve">Zamawiający zastrzega sobie prawo potrącenia kosztów, o których mowa w §7 ust. 4, </w:t>
      </w:r>
      <w:r w:rsidR="001C5686">
        <w:rPr>
          <w:sz w:val="22"/>
          <w:szCs w:val="22"/>
        </w:rPr>
        <w:t>8</w:t>
      </w:r>
      <w:r w:rsidRPr="006F1AF5">
        <w:rPr>
          <w:sz w:val="22"/>
          <w:szCs w:val="22"/>
        </w:rPr>
        <w:t xml:space="preserve"> i </w:t>
      </w:r>
      <w:r w:rsidR="001C5686">
        <w:rPr>
          <w:sz w:val="22"/>
          <w:szCs w:val="22"/>
        </w:rPr>
        <w:t>9</w:t>
      </w:r>
      <w:r w:rsidRPr="006F1AF5">
        <w:rPr>
          <w:sz w:val="22"/>
          <w:szCs w:val="22"/>
        </w:rPr>
        <w:t xml:space="preserve">  z wynagrodzenia przysługującego Wykonawcy w związku z realizacją niniejszej umowy</w:t>
      </w:r>
      <w:r w:rsidR="001C5686">
        <w:rPr>
          <w:sz w:val="22"/>
          <w:szCs w:val="22"/>
        </w:rPr>
        <w:t>, n</w:t>
      </w:r>
      <w:r w:rsidRPr="006F1AF5">
        <w:rPr>
          <w:sz w:val="22"/>
          <w:szCs w:val="22"/>
        </w:rPr>
        <w:t>a co Wykonawca niniejszym wyraża zgodę.</w:t>
      </w:r>
    </w:p>
    <w:p w:rsidR="006F1AF5" w:rsidRPr="006F1AF5" w:rsidRDefault="006F1AF5" w:rsidP="006E7F35">
      <w:pPr>
        <w:numPr>
          <w:ilvl w:val="0"/>
          <w:numId w:val="46"/>
        </w:numPr>
        <w:suppressAutoHyphens/>
        <w:ind w:left="284" w:hanging="284"/>
        <w:jc w:val="both"/>
        <w:rPr>
          <w:sz w:val="22"/>
          <w:szCs w:val="22"/>
        </w:rPr>
      </w:pPr>
      <w:r w:rsidRPr="006F1AF5">
        <w:rPr>
          <w:sz w:val="22"/>
          <w:szCs w:val="22"/>
        </w:rPr>
        <w:t>Zapłata kar umownych nie zwalnia Wykonawcy od obowiązku wykonania umowy.</w:t>
      </w:r>
    </w:p>
    <w:p w:rsidR="006F1AF5" w:rsidRPr="006F1AF5" w:rsidRDefault="006F1AF5" w:rsidP="006F1AF5">
      <w:pPr>
        <w:rPr>
          <w:b/>
          <w:sz w:val="22"/>
          <w:szCs w:val="22"/>
        </w:rPr>
      </w:pPr>
    </w:p>
    <w:p w:rsidR="006F1AF5" w:rsidRPr="006F1AF5" w:rsidRDefault="006F1AF5" w:rsidP="006F1AF5">
      <w:pPr>
        <w:jc w:val="center"/>
        <w:rPr>
          <w:sz w:val="22"/>
          <w:szCs w:val="22"/>
        </w:rPr>
      </w:pPr>
      <w:r w:rsidRPr="006F1AF5">
        <w:rPr>
          <w:b/>
          <w:sz w:val="22"/>
          <w:szCs w:val="22"/>
        </w:rPr>
        <w:lastRenderedPageBreak/>
        <w:t>§ 10</w:t>
      </w:r>
    </w:p>
    <w:p w:rsidR="001C5686" w:rsidRPr="0047354E" w:rsidRDefault="006F1AF5" w:rsidP="0047354E">
      <w:pPr>
        <w:numPr>
          <w:ilvl w:val="0"/>
          <w:numId w:val="40"/>
        </w:numPr>
        <w:tabs>
          <w:tab w:val="clear" w:pos="0"/>
          <w:tab w:val="num" w:pos="284"/>
        </w:tabs>
        <w:suppressAutoHyphens/>
        <w:ind w:left="284" w:hanging="284"/>
        <w:jc w:val="both"/>
        <w:rPr>
          <w:sz w:val="22"/>
          <w:szCs w:val="22"/>
        </w:rPr>
      </w:pPr>
      <w:r w:rsidRPr="001C5686">
        <w:rPr>
          <w:sz w:val="22"/>
          <w:szCs w:val="22"/>
        </w:rPr>
        <w:t xml:space="preserve">Zamawiający może odstąpić od umowy w </w:t>
      </w:r>
      <w:r w:rsidRPr="0047354E">
        <w:rPr>
          <w:sz w:val="22"/>
          <w:szCs w:val="22"/>
        </w:rPr>
        <w:t>przypadk</w:t>
      </w:r>
      <w:r w:rsidR="001C5686" w:rsidRPr="0047354E">
        <w:rPr>
          <w:sz w:val="22"/>
          <w:szCs w:val="22"/>
        </w:rPr>
        <w:t xml:space="preserve">ach określonych przepisami prawa. </w:t>
      </w:r>
    </w:p>
    <w:p w:rsidR="006F1AF5" w:rsidRPr="001C5686" w:rsidRDefault="006F1AF5" w:rsidP="0047354E">
      <w:pPr>
        <w:numPr>
          <w:ilvl w:val="0"/>
          <w:numId w:val="40"/>
        </w:numPr>
        <w:tabs>
          <w:tab w:val="clear" w:pos="0"/>
          <w:tab w:val="num" w:pos="284"/>
        </w:tabs>
        <w:suppressAutoHyphens/>
        <w:ind w:left="284" w:hanging="284"/>
        <w:jc w:val="both"/>
        <w:rPr>
          <w:sz w:val="22"/>
          <w:szCs w:val="22"/>
        </w:rPr>
      </w:pPr>
      <w:r w:rsidRPr="001C5686">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6F1AF5" w:rsidRPr="006F1AF5" w:rsidRDefault="006F1AF5" w:rsidP="006E7F35">
      <w:pPr>
        <w:numPr>
          <w:ilvl w:val="0"/>
          <w:numId w:val="40"/>
        </w:numPr>
        <w:tabs>
          <w:tab w:val="clear" w:pos="0"/>
          <w:tab w:val="num" w:pos="284"/>
        </w:tabs>
        <w:suppressAutoHyphens/>
        <w:ind w:left="284" w:hanging="284"/>
        <w:jc w:val="both"/>
        <w:rPr>
          <w:sz w:val="22"/>
          <w:szCs w:val="22"/>
        </w:rPr>
      </w:pPr>
      <w:r w:rsidRPr="006F1AF5">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6F1AF5" w:rsidRPr="006F1AF5" w:rsidRDefault="006F1AF5" w:rsidP="006F1AF5">
      <w:pPr>
        <w:jc w:val="both"/>
        <w:rPr>
          <w:sz w:val="22"/>
          <w:szCs w:val="22"/>
        </w:rPr>
      </w:pPr>
    </w:p>
    <w:p w:rsidR="006F1AF5" w:rsidRPr="006F1AF5" w:rsidRDefault="006F1AF5" w:rsidP="006F1AF5">
      <w:pPr>
        <w:jc w:val="center"/>
        <w:rPr>
          <w:sz w:val="22"/>
          <w:szCs w:val="22"/>
        </w:rPr>
      </w:pPr>
      <w:r w:rsidRPr="006F1AF5">
        <w:rPr>
          <w:b/>
          <w:sz w:val="22"/>
          <w:szCs w:val="22"/>
        </w:rPr>
        <w:t>§ 11</w:t>
      </w:r>
    </w:p>
    <w:p w:rsidR="006F1AF5" w:rsidRPr="006F1AF5" w:rsidRDefault="006F1AF5" w:rsidP="006F1AF5">
      <w:pPr>
        <w:suppressAutoHyphens/>
        <w:jc w:val="both"/>
        <w:rPr>
          <w:sz w:val="22"/>
          <w:szCs w:val="22"/>
        </w:rPr>
      </w:pPr>
      <w:r w:rsidRPr="006F1AF5">
        <w:rPr>
          <w:sz w:val="22"/>
          <w:szCs w:val="22"/>
        </w:rPr>
        <w:t xml:space="preserve">Zamawiającemu przysługuje prawo do rozwiązania umowy ze skutkiem natychmiastowym oraz do żądania pokrycia </w:t>
      </w:r>
      <w:r w:rsidRPr="006F1AF5">
        <w:rPr>
          <w:sz w:val="22"/>
          <w:szCs w:val="22"/>
          <w:lang w:eastAsia="zh-CN"/>
        </w:rPr>
        <w:t>szkody i zapłaty kar umownych, zgodnie z postanowieniami § 9,</w:t>
      </w:r>
      <w:r w:rsidRPr="006F1AF5">
        <w:rPr>
          <w:sz w:val="22"/>
          <w:szCs w:val="22"/>
        </w:rPr>
        <w:t>w przypadku:</w:t>
      </w:r>
    </w:p>
    <w:p w:rsidR="006F1AF5" w:rsidRPr="006F1AF5" w:rsidRDefault="006F1AF5" w:rsidP="006E7F35">
      <w:pPr>
        <w:numPr>
          <w:ilvl w:val="0"/>
          <w:numId w:val="37"/>
        </w:numPr>
        <w:suppressAutoHyphens/>
        <w:ind w:left="0" w:firstLine="0"/>
        <w:jc w:val="both"/>
        <w:rPr>
          <w:sz w:val="22"/>
          <w:szCs w:val="22"/>
        </w:rPr>
      </w:pPr>
      <w:r w:rsidRPr="006F1AF5">
        <w:rPr>
          <w:sz w:val="22"/>
          <w:szCs w:val="22"/>
        </w:rPr>
        <w:t>trzykrotnego uchybienia terminu dostaw przez Wykonawcę,</w:t>
      </w:r>
    </w:p>
    <w:p w:rsidR="006F1AF5" w:rsidRPr="006F1AF5" w:rsidRDefault="006F1AF5" w:rsidP="006E7F35">
      <w:pPr>
        <w:numPr>
          <w:ilvl w:val="0"/>
          <w:numId w:val="37"/>
        </w:numPr>
        <w:suppressAutoHyphens/>
        <w:ind w:left="0" w:firstLine="0"/>
        <w:jc w:val="both"/>
        <w:rPr>
          <w:sz w:val="22"/>
          <w:szCs w:val="22"/>
        </w:rPr>
      </w:pPr>
      <w:r w:rsidRPr="006F1AF5">
        <w:rPr>
          <w:sz w:val="22"/>
          <w:szCs w:val="22"/>
        </w:rPr>
        <w:t>dwukrotnego naruszenia norm jakościowych dostarczanych produktów,</w:t>
      </w:r>
    </w:p>
    <w:p w:rsidR="006F1AF5" w:rsidRPr="006F1AF5" w:rsidRDefault="006F1AF5" w:rsidP="006E7F35">
      <w:pPr>
        <w:numPr>
          <w:ilvl w:val="0"/>
          <w:numId w:val="37"/>
        </w:numPr>
        <w:suppressAutoHyphens/>
        <w:ind w:left="0" w:firstLine="0"/>
        <w:jc w:val="both"/>
        <w:rPr>
          <w:sz w:val="22"/>
          <w:szCs w:val="22"/>
        </w:rPr>
      </w:pPr>
      <w:r w:rsidRPr="006F1AF5">
        <w:rPr>
          <w:sz w:val="22"/>
          <w:szCs w:val="22"/>
        </w:rPr>
        <w:t>zaniechania realizacji dostaw z przyczyn, za które odpowiada Wykonawca,</w:t>
      </w:r>
    </w:p>
    <w:p w:rsidR="006F1AF5" w:rsidRPr="006F1AF5" w:rsidRDefault="006F1AF5" w:rsidP="006E7F35">
      <w:pPr>
        <w:numPr>
          <w:ilvl w:val="0"/>
          <w:numId w:val="37"/>
        </w:numPr>
        <w:suppressAutoHyphens/>
        <w:ind w:left="0" w:firstLine="0"/>
        <w:jc w:val="both"/>
        <w:rPr>
          <w:sz w:val="22"/>
          <w:szCs w:val="22"/>
          <w:lang w:eastAsia="zh-CN"/>
        </w:rPr>
      </w:pPr>
      <w:r w:rsidRPr="006F1AF5">
        <w:rPr>
          <w:sz w:val="22"/>
          <w:szCs w:val="22"/>
        </w:rPr>
        <w:t>innych rażących naruszeń postanowień umowy przez Wykonawcę.</w:t>
      </w:r>
    </w:p>
    <w:p w:rsidR="006F1AF5" w:rsidRPr="006F1AF5" w:rsidRDefault="006F1AF5" w:rsidP="006F1AF5">
      <w:pPr>
        <w:jc w:val="center"/>
        <w:rPr>
          <w:b/>
          <w:sz w:val="22"/>
          <w:szCs w:val="22"/>
        </w:rPr>
      </w:pPr>
    </w:p>
    <w:p w:rsidR="006F1AF5" w:rsidRPr="006F1AF5" w:rsidRDefault="006F1AF5" w:rsidP="006F1AF5">
      <w:pPr>
        <w:jc w:val="center"/>
        <w:rPr>
          <w:sz w:val="22"/>
          <w:szCs w:val="22"/>
        </w:rPr>
      </w:pPr>
      <w:r w:rsidRPr="006F1AF5">
        <w:rPr>
          <w:b/>
          <w:sz w:val="22"/>
          <w:szCs w:val="22"/>
        </w:rPr>
        <w:t>§ 12</w:t>
      </w:r>
    </w:p>
    <w:p w:rsidR="006F1AF5" w:rsidRPr="006F1AF5" w:rsidRDefault="006F1AF5" w:rsidP="006E7F35">
      <w:pPr>
        <w:numPr>
          <w:ilvl w:val="0"/>
          <w:numId w:val="42"/>
        </w:numPr>
        <w:tabs>
          <w:tab w:val="clear" w:pos="0"/>
          <w:tab w:val="num" w:pos="284"/>
        </w:tabs>
        <w:suppressAutoHyphens/>
        <w:ind w:left="284" w:hanging="284"/>
        <w:jc w:val="both"/>
        <w:rPr>
          <w:sz w:val="22"/>
          <w:szCs w:val="22"/>
        </w:rPr>
      </w:pPr>
      <w:r w:rsidRPr="006F1AF5">
        <w:rPr>
          <w:sz w:val="22"/>
          <w:szCs w:val="22"/>
        </w:rPr>
        <w:t>Poza przypadkami określonymi w art. 144 ustawy Prawo zamówień publicznych, Strony dopuszczają wprowadzenie zmian do umowy w następujących przypadkach:</w:t>
      </w:r>
    </w:p>
    <w:p w:rsidR="006F1AF5" w:rsidRPr="006F1AF5" w:rsidRDefault="006F1AF5" w:rsidP="006E7F35">
      <w:pPr>
        <w:numPr>
          <w:ilvl w:val="0"/>
          <w:numId w:val="47"/>
        </w:numPr>
        <w:tabs>
          <w:tab w:val="num" w:pos="284"/>
        </w:tabs>
        <w:suppressAutoHyphens/>
        <w:ind w:left="284" w:hanging="284"/>
        <w:jc w:val="both"/>
        <w:rPr>
          <w:sz w:val="22"/>
          <w:szCs w:val="22"/>
        </w:rPr>
      </w:pPr>
      <w:r w:rsidRPr="006F1AF5">
        <w:rPr>
          <w:sz w:val="22"/>
          <w:szCs w:val="22"/>
        </w:rPr>
        <w:t xml:space="preserve">zmiany przepisów prawa dotyczących przedmiotu zamówienia, </w:t>
      </w:r>
      <w:r w:rsidRPr="006F1AF5">
        <w:rPr>
          <w:sz w:val="22"/>
          <w:szCs w:val="22"/>
          <w:lang w:eastAsia="zh-CN"/>
        </w:rPr>
        <w:t>w tym zmiany obowiązujących stawek podatku VAT (zmiana umowy nastąpi w zakresie wynikającym z tychże przepisów prawa),</w:t>
      </w:r>
    </w:p>
    <w:p w:rsidR="006F1AF5" w:rsidRPr="006F1AF5" w:rsidRDefault="006F1AF5" w:rsidP="006E7F35">
      <w:pPr>
        <w:numPr>
          <w:ilvl w:val="0"/>
          <w:numId w:val="47"/>
        </w:numPr>
        <w:tabs>
          <w:tab w:val="num" w:pos="284"/>
        </w:tabs>
        <w:suppressAutoHyphens/>
        <w:ind w:left="284" w:hanging="284"/>
        <w:jc w:val="both"/>
        <w:rPr>
          <w:sz w:val="22"/>
          <w:szCs w:val="22"/>
        </w:rPr>
      </w:pPr>
      <w:r w:rsidRPr="006F1AF5">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6F1AF5" w:rsidRPr="006F1AF5" w:rsidRDefault="006F1AF5" w:rsidP="006E7F35">
      <w:pPr>
        <w:widowControl w:val="0"/>
        <w:numPr>
          <w:ilvl w:val="0"/>
          <w:numId w:val="47"/>
        </w:numPr>
        <w:tabs>
          <w:tab w:val="num" w:pos="284"/>
        </w:tabs>
        <w:suppressAutoHyphens/>
        <w:ind w:left="284" w:hanging="284"/>
        <w:jc w:val="both"/>
        <w:rPr>
          <w:sz w:val="22"/>
          <w:szCs w:val="22"/>
          <w:lang w:eastAsia="zh-CN"/>
        </w:rPr>
      </w:pPr>
      <w:r w:rsidRPr="006F1AF5">
        <w:rPr>
          <w:rFonts w:eastAsia="Calibri"/>
          <w:sz w:val="22"/>
          <w:szCs w:val="22"/>
          <w:lang w:eastAsia="en-US"/>
        </w:rPr>
        <w:t>z</w:t>
      </w:r>
      <w:r w:rsidRPr="006F1AF5">
        <w:rPr>
          <w:sz w:val="22"/>
          <w:szCs w:val="22"/>
          <w:lang w:eastAsia="zh-CN"/>
        </w:rPr>
        <w:t xml:space="preserve">miany asortymentu </w:t>
      </w:r>
      <w:r w:rsidRPr="006F1AF5">
        <w:rPr>
          <w:rFonts w:eastAsia="Calibri"/>
          <w:sz w:val="22"/>
          <w:szCs w:val="22"/>
          <w:lang w:eastAsia="zh-CN"/>
        </w:rPr>
        <w:t>do 5 % wartości umowy, pod warunkiem, że nie spowoduje to </w:t>
      </w:r>
      <w:r w:rsidRPr="006F1AF5">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6F1AF5" w:rsidRPr="006F1AF5" w:rsidRDefault="006F1AF5" w:rsidP="006E7F35">
      <w:pPr>
        <w:numPr>
          <w:ilvl w:val="0"/>
          <w:numId w:val="47"/>
        </w:numPr>
        <w:suppressAutoHyphens/>
        <w:ind w:left="284" w:hanging="284"/>
        <w:jc w:val="both"/>
        <w:rPr>
          <w:sz w:val="22"/>
          <w:szCs w:val="22"/>
        </w:rPr>
      </w:pPr>
      <w:r w:rsidRPr="006F1AF5">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6F1AF5">
        <w:rPr>
          <w:sz w:val="22"/>
          <w:szCs w:val="22"/>
          <w:lang w:eastAsia="zh-CN"/>
        </w:rPr>
        <w:t>przetargowej stanowiącej Załącznik Nr 1 (zmiana dotyczyć może zastąpienia wycofanych produktów nowymi produktami);</w:t>
      </w:r>
    </w:p>
    <w:p w:rsidR="006F1AF5" w:rsidRPr="006F1AF5" w:rsidRDefault="006F1AF5" w:rsidP="006E7F35">
      <w:pPr>
        <w:numPr>
          <w:ilvl w:val="0"/>
          <w:numId w:val="47"/>
        </w:numPr>
        <w:suppressAutoHyphens/>
        <w:ind w:left="284" w:hanging="284"/>
        <w:jc w:val="both"/>
        <w:rPr>
          <w:sz w:val="22"/>
          <w:szCs w:val="22"/>
        </w:rPr>
      </w:pPr>
      <w:r w:rsidRPr="006F1AF5">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6F1AF5" w:rsidRPr="006F1AF5" w:rsidRDefault="006F1AF5" w:rsidP="006E7F35">
      <w:pPr>
        <w:numPr>
          <w:ilvl w:val="0"/>
          <w:numId w:val="42"/>
        </w:numPr>
        <w:suppressAutoHyphens/>
        <w:ind w:left="284" w:hanging="284"/>
        <w:jc w:val="both"/>
        <w:rPr>
          <w:sz w:val="22"/>
          <w:szCs w:val="22"/>
          <w:lang w:eastAsia="zh-CN"/>
        </w:rPr>
      </w:pPr>
      <w:r w:rsidRPr="006F1AF5">
        <w:rPr>
          <w:sz w:val="22"/>
          <w:szCs w:val="22"/>
          <w:lang w:eastAsia="zh-CN"/>
        </w:rPr>
        <w:t xml:space="preserve">Zmiany, o których mowa w ust. 1 pkt. e. dokonywane mogą być za zgodą obu </w:t>
      </w:r>
      <w:r w:rsidRPr="006F1AF5">
        <w:rPr>
          <w:b/>
          <w:sz w:val="22"/>
          <w:szCs w:val="22"/>
          <w:lang w:eastAsia="zh-CN"/>
        </w:rPr>
        <w:t>Stron</w:t>
      </w:r>
      <w:r w:rsidRPr="006F1AF5">
        <w:rPr>
          <w:sz w:val="22"/>
          <w:szCs w:val="22"/>
          <w:lang w:eastAsia="zh-CN"/>
        </w:rPr>
        <w:t xml:space="preserve"> w drodze pisemnego aneksu pod rygorem nieważności raz na miesiąc do 15 dnia każdego miesiąca oraz Wykonawca.</w:t>
      </w:r>
    </w:p>
    <w:p w:rsidR="006F1AF5" w:rsidRPr="006F1AF5" w:rsidRDefault="006F1AF5" w:rsidP="006E7F35">
      <w:pPr>
        <w:numPr>
          <w:ilvl w:val="0"/>
          <w:numId w:val="42"/>
        </w:numPr>
        <w:suppressAutoHyphens/>
        <w:ind w:left="284" w:hanging="284"/>
        <w:jc w:val="both"/>
        <w:rPr>
          <w:sz w:val="22"/>
          <w:szCs w:val="22"/>
        </w:rPr>
      </w:pPr>
      <w:r w:rsidRPr="006F1AF5">
        <w:rPr>
          <w:sz w:val="22"/>
          <w:szCs w:val="22"/>
        </w:rPr>
        <w:t xml:space="preserve">Każda zmiana umowy dokonana będzie za zgodą obu </w:t>
      </w:r>
      <w:r w:rsidRPr="006F1AF5">
        <w:rPr>
          <w:b/>
          <w:sz w:val="22"/>
          <w:szCs w:val="22"/>
        </w:rPr>
        <w:t>Stron</w:t>
      </w:r>
      <w:r w:rsidRPr="006F1AF5">
        <w:rPr>
          <w:sz w:val="22"/>
          <w:szCs w:val="22"/>
        </w:rPr>
        <w:t xml:space="preserve"> w drodze pisemnego aneksu pod rygorem nieważności. </w:t>
      </w:r>
    </w:p>
    <w:p w:rsidR="006F1AF5" w:rsidRPr="006F1AF5" w:rsidRDefault="006F1AF5" w:rsidP="006F1AF5">
      <w:pPr>
        <w:jc w:val="center"/>
        <w:rPr>
          <w:sz w:val="22"/>
          <w:szCs w:val="22"/>
        </w:rPr>
      </w:pPr>
      <w:r w:rsidRPr="006F1AF5">
        <w:rPr>
          <w:b/>
          <w:sz w:val="22"/>
          <w:szCs w:val="22"/>
        </w:rPr>
        <w:t>§ 13</w:t>
      </w:r>
    </w:p>
    <w:p w:rsidR="006F1AF5" w:rsidRPr="006F1AF5" w:rsidRDefault="006F1AF5" w:rsidP="006E7F35">
      <w:pPr>
        <w:ind w:left="284" w:hanging="284"/>
        <w:jc w:val="both"/>
        <w:rPr>
          <w:color w:val="000000"/>
          <w:sz w:val="22"/>
          <w:szCs w:val="22"/>
          <w:lang w:eastAsia="zh-CN"/>
        </w:rPr>
      </w:pPr>
      <w:r w:rsidRPr="006F1AF5">
        <w:rPr>
          <w:color w:val="000000"/>
          <w:sz w:val="22"/>
          <w:szCs w:val="22"/>
          <w:lang w:eastAsia="zh-CN"/>
        </w:rPr>
        <w:t>1. Osobami do kontaktów są:</w:t>
      </w:r>
    </w:p>
    <w:p w:rsidR="006F1AF5" w:rsidRPr="006F1AF5" w:rsidRDefault="006F1AF5" w:rsidP="006E7F35">
      <w:pPr>
        <w:ind w:left="284" w:hanging="284"/>
        <w:jc w:val="both"/>
        <w:rPr>
          <w:color w:val="000000"/>
          <w:sz w:val="22"/>
          <w:szCs w:val="22"/>
          <w:lang w:eastAsia="zh-CN"/>
        </w:rPr>
      </w:pPr>
      <w:r w:rsidRPr="006F1AF5">
        <w:rPr>
          <w:color w:val="000000"/>
          <w:sz w:val="22"/>
          <w:szCs w:val="22"/>
          <w:lang w:eastAsia="zh-CN"/>
        </w:rPr>
        <w:t xml:space="preserve">    1)  ze strony Zamawiającego: …..............., Tel. ….............. e-mail</w:t>
      </w:r>
    </w:p>
    <w:p w:rsidR="006F1AF5" w:rsidRPr="006F1AF5" w:rsidRDefault="006F1AF5" w:rsidP="006E7F35">
      <w:pPr>
        <w:ind w:left="284" w:hanging="284"/>
        <w:jc w:val="both"/>
        <w:rPr>
          <w:color w:val="000000"/>
          <w:sz w:val="22"/>
          <w:szCs w:val="22"/>
          <w:lang w:eastAsia="zh-CN"/>
        </w:rPr>
      </w:pPr>
      <w:r w:rsidRPr="006F1AF5">
        <w:rPr>
          <w:color w:val="000000"/>
          <w:sz w:val="22"/>
          <w:szCs w:val="22"/>
          <w:lang w:eastAsia="zh-CN"/>
        </w:rPr>
        <w:t xml:space="preserve">    2) ze strony Wykonawcy: ………………., Tel. …………………, </w:t>
      </w:r>
    </w:p>
    <w:p w:rsidR="006F1AF5" w:rsidRPr="006F1AF5" w:rsidRDefault="006F1AF5" w:rsidP="006E7F35">
      <w:pPr>
        <w:ind w:left="284" w:hanging="284"/>
        <w:jc w:val="both"/>
        <w:rPr>
          <w:color w:val="000000"/>
          <w:sz w:val="22"/>
          <w:szCs w:val="22"/>
          <w:lang w:eastAsia="zh-CN"/>
        </w:rPr>
      </w:pPr>
      <w:r w:rsidRPr="006F1AF5">
        <w:rPr>
          <w:color w:val="000000"/>
          <w:sz w:val="22"/>
          <w:szCs w:val="22"/>
          <w:lang w:eastAsia="zh-CN"/>
        </w:rPr>
        <w:t xml:space="preserve">       e-mail:  ………………………………</w:t>
      </w:r>
    </w:p>
    <w:p w:rsidR="006F1AF5" w:rsidRPr="006F1AF5" w:rsidRDefault="006F1AF5" w:rsidP="006E7F35">
      <w:pPr>
        <w:ind w:left="284" w:hanging="284"/>
        <w:jc w:val="both"/>
        <w:rPr>
          <w:sz w:val="22"/>
          <w:szCs w:val="22"/>
        </w:rPr>
      </w:pPr>
      <w:r w:rsidRPr="006F1AF5">
        <w:rPr>
          <w:color w:val="000000"/>
          <w:sz w:val="22"/>
          <w:szCs w:val="22"/>
          <w:lang w:eastAsia="zh-CN"/>
        </w:rPr>
        <w:t xml:space="preserve">2.  </w:t>
      </w:r>
      <w:r w:rsidRPr="006F1AF5">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6F1AF5" w:rsidRPr="006F1AF5" w:rsidRDefault="006F1AF5" w:rsidP="006E7F35">
      <w:pPr>
        <w:ind w:left="284" w:hanging="284"/>
        <w:jc w:val="both"/>
        <w:rPr>
          <w:sz w:val="22"/>
          <w:szCs w:val="22"/>
        </w:rPr>
      </w:pPr>
      <w:r w:rsidRPr="006F1AF5">
        <w:rPr>
          <w:sz w:val="22"/>
          <w:szCs w:val="22"/>
        </w:rPr>
        <w:lastRenderedPageBreak/>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6F1AF5" w:rsidRPr="006F1AF5" w:rsidRDefault="006F1AF5" w:rsidP="006E7F35">
      <w:pPr>
        <w:ind w:left="284" w:hanging="284"/>
        <w:rPr>
          <w:sz w:val="22"/>
          <w:szCs w:val="22"/>
        </w:rPr>
      </w:pPr>
    </w:p>
    <w:p w:rsidR="006F1AF5" w:rsidRPr="006F1AF5" w:rsidRDefault="006F1AF5" w:rsidP="006E7F35">
      <w:pPr>
        <w:ind w:left="284" w:hanging="284"/>
        <w:rPr>
          <w:sz w:val="22"/>
          <w:szCs w:val="22"/>
        </w:rPr>
      </w:pPr>
    </w:p>
    <w:p w:rsidR="006F1AF5" w:rsidRPr="006F1AF5" w:rsidRDefault="006F1AF5" w:rsidP="006F1AF5">
      <w:pPr>
        <w:jc w:val="center"/>
        <w:rPr>
          <w:sz w:val="22"/>
          <w:szCs w:val="22"/>
        </w:rPr>
      </w:pPr>
      <w:r w:rsidRPr="006F1AF5">
        <w:rPr>
          <w:b/>
          <w:sz w:val="22"/>
          <w:szCs w:val="22"/>
        </w:rPr>
        <w:t>§ 14</w:t>
      </w:r>
    </w:p>
    <w:p w:rsidR="006F1AF5" w:rsidRPr="006F1AF5" w:rsidRDefault="006F1AF5" w:rsidP="006E7F35">
      <w:pPr>
        <w:numPr>
          <w:ilvl w:val="0"/>
          <w:numId w:val="48"/>
        </w:numPr>
        <w:suppressAutoHyphens/>
        <w:ind w:left="284" w:hanging="284"/>
        <w:jc w:val="both"/>
        <w:rPr>
          <w:sz w:val="22"/>
          <w:szCs w:val="22"/>
        </w:rPr>
      </w:pPr>
      <w:r w:rsidRPr="006F1AF5">
        <w:rPr>
          <w:sz w:val="22"/>
          <w:szCs w:val="22"/>
        </w:rPr>
        <w:t>Ewentualne spory Stron rozstrzygać będzie sąd właściwy miejscowo dla siedziby Zamawiającego.</w:t>
      </w:r>
    </w:p>
    <w:p w:rsidR="006F1AF5" w:rsidRPr="006F1AF5" w:rsidRDefault="006F1AF5" w:rsidP="006E7F35">
      <w:pPr>
        <w:numPr>
          <w:ilvl w:val="0"/>
          <w:numId w:val="48"/>
        </w:numPr>
        <w:suppressAutoHyphens/>
        <w:ind w:left="284" w:hanging="284"/>
        <w:jc w:val="both"/>
        <w:rPr>
          <w:sz w:val="22"/>
          <w:szCs w:val="22"/>
        </w:rPr>
      </w:pPr>
      <w:r w:rsidRPr="006F1AF5">
        <w:rPr>
          <w:sz w:val="22"/>
          <w:szCs w:val="22"/>
        </w:rPr>
        <w:t>W sprawach nie unormowanych postanowieniami niniejszej umowy mają zastosowanie przepisy Kodeksu Cywilnego oraz ustawy - Prawo Zamówień Publicznych.</w:t>
      </w:r>
    </w:p>
    <w:p w:rsidR="006F1AF5" w:rsidRPr="006F1AF5" w:rsidRDefault="006F1AF5" w:rsidP="006E7F35">
      <w:pPr>
        <w:numPr>
          <w:ilvl w:val="0"/>
          <w:numId w:val="48"/>
        </w:numPr>
        <w:suppressAutoHyphens/>
        <w:ind w:left="284" w:hanging="284"/>
        <w:jc w:val="both"/>
        <w:rPr>
          <w:sz w:val="22"/>
          <w:szCs w:val="22"/>
        </w:rPr>
      </w:pPr>
      <w:r w:rsidRPr="006F1AF5">
        <w:rPr>
          <w:sz w:val="22"/>
          <w:szCs w:val="22"/>
        </w:rPr>
        <w:t>Umowa została sporządzona w dwóch jednobrzmiących egzemplarzach po jednym dla każdej ze Stron.</w:t>
      </w:r>
    </w:p>
    <w:p w:rsidR="006F1AF5" w:rsidRPr="006F1AF5" w:rsidRDefault="006F1AF5" w:rsidP="006E7F35">
      <w:pPr>
        <w:numPr>
          <w:ilvl w:val="0"/>
          <w:numId w:val="48"/>
        </w:numPr>
        <w:suppressAutoHyphens/>
        <w:ind w:left="284" w:hanging="284"/>
        <w:jc w:val="both"/>
        <w:rPr>
          <w:sz w:val="22"/>
          <w:szCs w:val="22"/>
        </w:rPr>
      </w:pPr>
      <w:r w:rsidRPr="006F1AF5">
        <w:rPr>
          <w:sz w:val="22"/>
          <w:szCs w:val="22"/>
          <w:lang w:eastAsia="zh-CN"/>
        </w:rPr>
        <w:t>Załącznikami do niniejszej umowy są:</w:t>
      </w:r>
    </w:p>
    <w:p w:rsidR="006F1AF5" w:rsidRPr="006F1AF5" w:rsidRDefault="006F1AF5" w:rsidP="006E7F35">
      <w:pPr>
        <w:tabs>
          <w:tab w:val="left" w:pos="284"/>
        </w:tabs>
        <w:suppressAutoHyphens/>
        <w:ind w:left="284" w:hanging="284"/>
        <w:jc w:val="both"/>
        <w:rPr>
          <w:sz w:val="22"/>
          <w:szCs w:val="22"/>
          <w:shd w:val="clear" w:color="auto" w:fill="FFFF00"/>
        </w:rPr>
      </w:pPr>
      <w:r w:rsidRPr="006F1AF5">
        <w:rPr>
          <w:sz w:val="22"/>
          <w:szCs w:val="22"/>
          <w:lang w:eastAsia="zh-CN"/>
        </w:rPr>
        <w:t xml:space="preserve">    - Formularz ofertowy - Załącznik Nr 1.</w:t>
      </w:r>
    </w:p>
    <w:p w:rsidR="006F1AF5" w:rsidRPr="006F1AF5" w:rsidRDefault="006F1AF5" w:rsidP="006F1AF5">
      <w:pPr>
        <w:rPr>
          <w:sz w:val="22"/>
          <w:szCs w:val="22"/>
        </w:rPr>
      </w:pPr>
    </w:p>
    <w:p w:rsidR="006F1AF5" w:rsidRPr="006F1AF5" w:rsidRDefault="006F1AF5" w:rsidP="006F1AF5">
      <w:pPr>
        <w:rPr>
          <w:sz w:val="22"/>
          <w:szCs w:val="22"/>
        </w:rPr>
      </w:pPr>
    </w:p>
    <w:p w:rsidR="006F1AF5" w:rsidRPr="006F1AF5" w:rsidRDefault="006F1AF5" w:rsidP="006F1AF5">
      <w:pPr>
        <w:keepNext/>
        <w:tabs>
          <w:tab w:val="left" w:pos="0"/>
        </w:tabs>
        <w:rPr>
          <w:sz w:val="22"/>
          <w:szCs w:val="22"/>
          <w:lang w:eastAsia="zh-CN"/>
        </w:rPr>
      </w:pPr>
      <w:r w:rsidRPr="006F1AF5">
        <w:rPr>
          <w:b/>
          <w:sz w:val="22"/>
          <w:szCs w:val="22"/>
        </w:rPr>
        <w:t xml:space="preserve">ZAMAWIAJĄCY </w:t>
      </w:r>
      <w:r w:rsidRPr="006F1AF5">
        <w:rPr>
          <w:b/>
          <w:sz w:val="22"/>
          <w:szCs w:val="22"/>
        </w:rPr>
        <w:tab/>
      </w:r>
      <w:r w:rsidRPr="006F1AF5">
        <w:rPr>
          <w:b/>
          <w:sz w:val="22"/>
          <w:szCs w:val="22"/>
        </w:rPr>
        <w:tab/>
      </w:r>
      <w:r w:rsidRPr="006F1AF5">
        <w:rPr>
          <w:b/>
          <w:sz w:val="22"/>
          <w:szCs w:val="22"/>
        </w:rPr>
        <w:tab/>
      </w:r>
      <w:r w:rsidRPr="006F1AF5">
        <w:rPr>
          <w:b/>
          <w:sz w:val="22"/>
          <w:szCs w:val="22"/>
        </w:rPr>
        <w:tab/>
      </w:r>
      <w:r w:rsidRPr="006F1AF5">
        <w:rPr>
          <w:b/>
          <w:sz w:val="22"/>
          <w:szCs w:val="22"/>
        </w:rPr>
        <w:tab/>
      </w:r>
      <w:r w:rsidRPr="006F1AF5">
        <w:rPr>
          <w:b/>
          <w:sz w:val="22"/>
          <w:szCs w:val="22"/>
        </w:rPr>
        <w:tab/>
      </w:r>
      <w:r w:rsidRPr="006F1AF5">
        <w:rPr>
          <w:b/>
          <w:sz w:val="22"/>
          <w:szCs w:val="22"/>
        </w:rPr>
        <w:tab/>
      </w:r>
      <w:r w:rsidRPr="006F1AF5">
        <w:rPr>
          <w:b/>
          <w:sz w:val="22"/>
          <w:szCs w:val="22"/>
        </w:rPr>
        <w:tab/>
        <w:t>WYKONAWCA</w:t>
      </w:r>
    </w:p>
    <w:p w:rsidR="006F1AF5" w:rsidRPr="006F1AF5" w:rsidRDefault="006F1AF5" w:rsidP="006F1AF5">
      <w:pPr>
        <w:suppressAutoHyphens/>
        <w:rPr>
          <w:sz w:val="22"/>
          <w:szCs w:val="22"/>
          <w:lang w:eastAsia="zh-CN"/>
        </w:rPr>
      </w:pPr>
    </w:p>
    <w:p w:rsidR="006F1AF5" w:rsidRPr="006F1AF5" w:rsidRDefault="006F1AF5" w:rsidP="006F1AF5">
      <w:pPr>
        <w:suppressAutoHyphens/>
        <w:rPr>
          <w:sz w:val="22"/>
          <w:szCs w:val="22"/>
          <w:lang w:eastAsia="zh-CN"/>
        </w:rPr>
      </w:pPr>
    </w:p>
    <w:p w:rsidR="006F1AF5" w:rsidRPr="006F1AF5" w:rsidRDefault="006F1AF5" w:rsidP="006F1AF5">
      <w:pPr>
        <w:ind w:firstLine="48"/>
        <w:rPr>
          <w:sz w:val="22"/>
          <w:szCs w:val="22"/>
          <w:lang w:eastAsia="zh-CN"/>
        </w:rPr>
      </w:pPr>
    </w:p>
    <w:p w:rsidR="006F1AF5" w:rsidRDefault="006F1AF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6F1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65980"/>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C5304088"/>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DDC5D4D"/>
    <w:multiLevelType w:val="hybridMultilevel"/>
    <w:tmpl w:val="E6FACA38"/>
    <w:lvl w:ilvl="0" w:tplc="54E67804">
      <w:start w:val="1"/>
      <w:numFmt w:val="decimal"/>
      <w:lvlText w:val="%1)"/>
      <w:lvlJc w:val="left"/>
      <w:pPr>
        <w:ind w:left="360" w:hanging="360"/>
      </w:pPr>
      <w:rPr>
        <w:rFonts w:cs="Times New Roman" w:hint="default"/>
        <w:b w:val="0"/>
        <w:color w:val="auto"/>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05DA2"/>
    <w:multiLevelType w:val="hybridMultilevel"/>
    <w:tmpl w:val="B1EE9AC8"/>
    <w:lvl w:ilvl="0" w:tplc="5A922AC8">
      <w:start w:val="2"/>
      <w:numFmt w:val="lowerLetter"/>
      <w:lvlText w:val="%1)"/>
      <w:lvlJc w:val="left"/>
      <w:pPr>
        <w:ind w:left="1069" w:hanging="360"/>
      </w:pPr>
      <w:rPr>
        <w:rFonts w:hint="default"/>
        <w:b w:val="0"/>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31467669"/>
    <w:multiLevelType w:val="hybridMultilevel"/>
    <w:tmpl w:val="51C67418"/>
    <w:lvl w:ilvl="0" w:tplc="3D6263C0">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6">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27">
    <w:nsid w:val="3F9A470A"/>
    <w:multiLevelType w:val="hybridMultilevel"/>
    <w:tmpl w:val="BBA09C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4C1D4BCA"/>
    <w:multiLevelType w:val="hybridMultilevel"/>
    <w:tmpl w:val="FD2E7D6E"/>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D90889"/>
    <w:multiLevelType w:val="multilevel"/>
    <w:tmpl w:val="3DCABAA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583B1FE8"/>
    <w:multiLevelType w:val="hybridMultilevel"/>
    <w:tmpl w:val="6B900408"/>
    <w:lvl w:ilvl="0" w:tplc="7248BA0A">
      <w:start w:val="2"/>
      <w:numFmt w:val="decimal"/>
      <w:lvlText w:val="%1. "/>
      <w:lvlJc w:val="left"/>
      <w:pPr>
        <w:tabs>
          <w:tab w:val="num" w:pos="1980"/>
        </w:tabs>
        <w:ind w:left="2263" w:hanging="283"/>
      </w:pPr>
      <w:rPr>
        <w:rFonts w:ascii="Times New Roman" w:hAnsi="Times New Roman" w:hint="default"/>
        <w:b w:val="0"/>
        <w:i w:val="0"/>
        <w:sz w:val="24"/>
        <w:szCs w:val="24"/>
        <w:u w:val="none"/>
      </w:rPr>
    </w:lvl>
    <w:lvl w:ilvl="1" w:tplc="F47266E6">
      <w:start w:val="5"/>
      <w:numFmt w:val="decimal"/>
      <w:lvlText w:val="%2. "/>
      <w:lvlJc w:val="left"/>
      <w:pPr>
        <w:tabs>
          <w:tab w:val="num" w:pos="142"/>
        </w:tabs>
        <w:ind w:left="425" w:hanging="283"/>
      </w:pPr>
      <w:rPr>
        <w:rFonts w:ascii="Times New Roman" w:hAnsi="Times New Roman" w:hint="default"/>
        <w:b w:val="0"/>
        <w:i w:val="0"/>
        <w:sz w:val="24"/>
        <w:szCs w:val="24"/>
        <w:u w:val="none"/>
      </w:rPr>
    </w:lvl>
    <w:lvl w:ilvl="2" w:tplc="60F8A024">
      <w:start w:val="1"/>
      <w:numFmt w:val="bullet"/>
      <w:lvlText w:val=""/>
      <w:lvlJc w:val="left"/>
      <w:pPr>
        <w:tabs>
          <w:tab w:val="num" w:pos="2094"/>
        </w:tabs>
        <w:ind w:left="2094" w:hanging="114"/>
      </w:pPr>
      <w:rPr>
        <w:rFonts w:ascii="Symbol" w:hAnsi="Symbol" w:hint="default"/>
        <w:b w:val="0"/>
        <w:i w:val="0"/>
        <w:color w:val="auto"/>
        <w:sz w:val="28"/>
        <w:szCs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37">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657C44"/>
    <w:multiLevelType w:val="hybridMultilevel"/>
    <w:tmpl w:val="F7785516"/>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BD34EA2C">
      <w:start w:val="1"/>
      <w:numFmt w:val="decimal"/>
      <w:lvlText w:val="%3)"/>
      <w:lvlJc w:val="right"/>
      <w:pPr>
        <w:ind w:left="2160" w:hanging="180"/>
      </w:pPr>
      <w:rPr>
        <w:rFonts w:ascii="Times New Roman" w:eastAsia="Times New Roman" w:hAnsi="Times New Roman"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0668BB"/>
    <w:multiLevelType w:val="hybridMultilevel"/>
    <w:tmpl w:val="7E0E43B2"/>
    <w:lvl w:ilvl="0" w:tplc="78524F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48">
    <w:nsid w:val="7AF97579"/>
    <w:multiLevelType w:val="hybridMultilevel"/>
    <w:tmpl w:val="C25CB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26"/>
    <w:lvlOverride w:ilvl="0">
      <w:lvl w:ilvl="0">
        <w:start w:val="5"/>
        <w:numFmt w:val="decimal"/>
        <w:lvlText w:val="%1."/>
        <w:legacy w:legacy="1" w:legacySpace="0" w:legacyIndent="360"/>
        <w:lvlJc w:val="left"/>
        <w:rPr>
          <w:rFonts w:ascii="Times New Roman" w:hAnsi="Times New Roman" w:cs="Times New Roman" w:hint="default"/>
        </w:rPr>
      </w:lvl>
    </w:lvlOverride>
  </w:num>
  <w:num w:numId="11">
    <w:abstractNumId w:val="26"/>
    <w:lvlOverride w:ilvl="0">
      <w:lvl w:ilvl="0">
        <w:start w:val="6"/>
        <w:numFmt w:val="decimal"/>
        <w:lvlText w:val="%1."/>
        <w:legacy w:legacy="1" w:legacySpace="0" w:legacyIndent="360"/>
        <w:lvlJc w:val="left"/>
        <w:rPr>
          <w:rFonts w:ascii="Times New Roman" w:hAnsi="Times New Roman" w:cs="Times New Roman" w:hint="default"/>
        </w:rPr>
      </w:lvl>
    </w:lvlOverride>
  </w:num>
  <w:num w:numId="12">
    <w:abstractNumId w:val="26"/>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26"/>
    <w:lvlOverride w:ilvl="0">
      <w:lvl w:ilvl="0">
        <w:start w:val="11"/>
        <w:numFmt w:val="decimal"/>
        <w:lvlText w:val="%1."/>
        <w:legacy w:legacy="1" w:legacySpace="0" w:legacyIndent="360"/>
        <w:lvlJc w:val="left"/>
        <w:rPr>
          <w:rFonts w:ascii="Times New Roman" w:hAnsi="Times New Roman" w:cs="Times New Roman" w:hint="default"/>
        </w:rPr>
      </w:lvl>
    </w:lvlOverride>
  </w:num>
  <w:num w:numId="14">
    <w:abstractNumId w:val="10"/>
  </w:num>
  <w:num w:numId="15">
    <w:abstractNumId w:val="22"/>
  </w:num>
  <w:num w:numId="16">
    <w:abstractNumId w:val="47"/>
  </w:num>
  <w:num w:numId="17">
    <w:abstractNumId w:val="8"/>
  </w:num>
  <w:num w:numId="18">
    <w:abstractNumId w:val="19"/>
  </w:num>
  <w:num w:numId="19">
    <w:abstractNumId w:val="20"/>
  </w:num>
  <w:num w:numId="20">
    <w:abstractNumId w:val="33"/>
  </w:num>
  <w:num w:numId="21">
    <w:abstractNumId w:val="27"/>
  </w:num>
  <w:num w:numId="22">
    <w:abstractNumId w:val="31"/>
  </w:num>
  <w:num w:numId="23">
    <w:abstractNumId w:val="0"/>
  </w:num>
  <w:num w:numId="24">
    <w:abstractNumId w:val="28"/>
  </w:num>
  <w:num w:numId="25">
    <w:abstractNumId w:val="34"/>
  </w:num>
  <w:num w:numId="26">
    <w:abstractNumId w:val="48"/>
  </w:num>
  <w:num w:numId="27">
    <w:abstractNumId w:val="23"/>
  </w:num>
  <w:num w:numId="28">
    <w:abstractNumId w:val="38"/>
  </w:num>
  <w:num w:numId="29">
    <w:abstractNumId w:val="29"/>
  </w:num>
  <w:num w:numId="30">
    <w:abstractNumId w:val="14"/>
  </w:num>
  <w:num w:numId="31">
    <w:abstractNumId w:val="11"/>
  </w:num>
  <w:num w:numId="32">
    <w:abstractNumId w:val="9"/>
    <w:lvlOverride w:ilvl="0">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6"/>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21"/>
  </w:num>
  <w:num w:numId="44">
    <w:abstractNumId w:val="44"/>
  </w:num>
  <w:num w:numId="45">
    <w:abstractNumId w:val="12"/>
  </w:num>
  <w:num w:numId="46">
    <w:abstractNumId w:val="42"/>
  </w:num>
  <w:num w:numId="47">
    <w:abstractNumId w:val="45"/>
  </w:num>
  <w:num w:numId="48">
    <w:abstractNumId w:val="40"/>
  </w:num>
  <w:num w:numId="49">
    <w:abstractNumId w:val="15"/>
  </w:num>
  <w:num w:numId="50">
    <w:abstractNumId w:val="41"/>
  </w:num>
  <w:num w:numId="51">
    <w:abstractNumId w:val="37"/>
  </w:num>
  <w:num w:numId="52">
    <w:abstractNumId w:val="46"/>
  </w:num>
  <w:num w:numId="53">
    <w:abstractNumId w:val="13"/>
  </w:num>
  <w:num w:numId="54">
    <w:abstractNumId w:val="4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Siłakewicz">
    <w15:presenceInfo w15:providerId="Windows Live" w15:userId="11098aefcbd187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70AA7"/>
    <w:rsid w:val="00090DC4"/>
    <w:rsid w:val="001070EF"/>
    <w:rsid w:val="001156EE"/>
    <w:rsid w:val="001209B2"/>
    <w:rsid w:val="001750DB"/>
    <w:rsid w:val="001C5686"/>
    <w:rsid w:val="001E63BB"/>
    <w:rsid w:val="00260E6D"/>
    <w:rsid w:val="00265FC4"/>
    <w:rsid w:val="0027794B"/>
    <w:rsid w:val="0029369E"/>
    <w:rsid w:val="002A5C24"/>
    <w:rsid w:val="002A6668"/>
    <w:rsid w:val="00311B4A"/>
    <w:rsid w:val="00321E70"/>
    <w:rsid w:val="00332682"/>
    <w:rsid w:val="00333072"/>
    <w:rsid w:val="00364616"/>
    <w:rsid w:val="003762E9"/>
    <w:rsid w:val="00384A6D"/>
    <w:rsid w:val="003B3931"/>
    <w:rsid w:val="003C7A59"/>
    <w:rsid w:val="003D11F2"/>
    <w:rsid w:val="00405010"/>
    <w:rsid w:val="00425168"/>
    <w:rsid w:val="0047354E"/>
    <w:rsid w:val="004831C0"/>
    <w:rsid w:val="004C1CEC"/>
    <w:rsid w:val="004F4D14"/>
    <w:rsid w:val="005004E0"/>
    <w:rsid w:val="00526ED6"/>
    <w:rsid w:val="00555A3B"/>
    <w:rsid w:val="005A4807"/>
    <w:rsid w:val="005B1EFB"/>
    <w:rsid w:val="006540DE"/>
    <w:rsid w:val="00654306"/>
    <w:rsid w:val="006873CD"/>
    <w:rsid w:val="006E7F35"/>
    <w:rsid w:val="006F1AF5"/>
    <w:rsid w:val="007070A9"/>
    <w:rsid w:val="00707AF1"/>
    <w:rsid w:val="00716AB7"/>
    <w:rsid w:val="00740E7F"/>
    <w:rsid w:val="00744EBE"/>
    <w:rsid w:val="00757489"/>
    <w:rsid w:val="007669AC"/>
    <w:rsid w:val="007947B0"/>
    <w:rsid w:val="007A5937"/>
    <w:rsid w:val="007C5E8C"/>
    <w:rsid w:val="007E29C8"/>
    <w:rsid w:val="007F314B"/>
    <w:rsid w:val="00801F73"/>
    <w:rsid w:val="00847FFC"/>
    <w:rsid w:val="00852F6F"/>
    <w:rsid w:val="008B7C1D"/>
    <w:rsid w:val="009048F8"/>
    <w:rsid w:val="00962901"/>
    <w:rsid w:val="009A5D00"/>
    <w:rsid w:val="009B5B4A"/>
    <w:rsid w:val="009C19BE"/>
    <w:rsid w:val="009C7C30"/>
    <w:rsid w:val="009D4152"/>
    <w:rsid w:val="009E7CCB"/>
    <w:rsid w:val="00A1534F"/>
    <w:rsid w:val="00AA7A98"/>
    <w:rsid w:val="00AB432B"/>
    <w:rsid w:val="00AC6253"/>
    <w:rsid w:val="00AD5152"/>
    <w:rsid w:val="00B06B63"/>
    <w:rsid w:val="00B24A08"/>
    <w:rsid w:val="00B43160"/>
    <w:rsid w:val="00B73F7D"/>
    <w:rsid w:val="00B95BE4"/>
    <w:rsid w:val="00C471A2"/>
    <w:rsid w:val="00C477C7"/>
    <w:rsid w:val="00C57DF8"/>
    <w:rsid w:val="00C73522"/>
    <w:rsid w:val="00C85EA7"/>
    <w:rsid w:val="00C92D51"/>
    <w:rsid w:val="00CB4FE3"/>
    <w:rsid w:val="00D019BC"/>
    <w:rsid w:val="00D0751A"/>
    <w:rsid w:val="00D353F4"/>
    <w:rsid w:val="00D62385"/>
    <w:rsid w:val="00DB151E"/>
    <w:rsid w:val="00DE6ABD"/>
    <w:rsid w:val="00DF14C9"/>
    <w:rsid w:val="00E30241"/>
    <w:rsid w:val="00E47504"/>
    <w:rsid w:val="00E67ED7"/>
    <w:rsid w:val="00EB1697"/>
    <w:rsid w:val="00EC52A5"/>
    <w:rsid w:val="00ED3DCC"/>
    <w:rsid w:val="00F12F1C"/>
    <w:rsid w:val="00F355F9"/>
    <w:rsid w:val="00F54FEE"/>
    <w:rsid w:val="00FC51ED"/>
    <w:rsid w:val="00FD6F60"/>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9204-7A68-493F-8409-E0FF4754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2349</Words>
  <Characters>14096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p:lastModifiedBy>
  <cp:revision>8</cp:revision>
  <cp:lastPrinted>2016-10-04T09:24:00Z</cp:lastPrinted>
  <dcterms:created xsi:type="dcterms:W3CDTF">2017-05-17T10:50:00Z</dcterms:created>
  <dcterms:modified xsi:type="dcterms:W3CDTF">2017-05-17T12:49:00Z</dcterms:modified>
</cp:coreProperties>
</file>