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CA5D" w14:textId="77777777" w:rsidR="008B4161" w:rsidRDefault="008B4161" w:rsidP="00465D54">
      <w:pPr>
        <w:spacing w:line="360" w:lineRule="auto"/>
        <w:jc w:val="center"/>
        <w:rPr>
          <w:b/>
          <w:sz w:val="22"/>
          <w:szCs w:val="22"/>
        </w:rPr>
      </w:pPr>
    </w:p>
    <w:p w14:paraId="55124445" w14:textId="38D2002E" w:rsidR="008B4161" w:rsidRDefault="008B4161" w:rsidP="008B4161">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459CA">
        <w:rPr>
          <w:rFonts w:eastAsia="Arial Unicode MS"/>
          <w:b/>
          <w:bCs/>
          <w:i/>
          <w:color w:val="000000" w:themeColor="text1"/>
          <w:kern w:val="3"/>
          <w:sz w:val="22"/>
          <w:szCs w:val="22"/>
          <w:lang w:eastAsia="en-US"/>
        </w:rPr>
        <w:t xml:space="preserve">Załącznik Nr </w:t>
      </w:r>
      <w:r>
        <w:rPr>
          <w:rFonts w:eastAsia="Arial Unicode MS"/>
          <w:b/>
          <w:bCs/>
          <w:i/>
          <w:color w:val="000000" w:themeColor="text1"/>
          <w:kern w:val="3"/>
          <w:sz w:val="22"/>
          <w:szCs w:val="22"/>
          <w:lang w:eastAsia="en-US"/>
        </w:rPr>
        <w:t xml:space="preserve">4 </w:t>
      </w:r>
      <w:r w:rsidRPr="005459CA">
        <w:rPr>
          <w:rFonts w:eastAsia="Arial Unicode MS"/>
          <w:b/>
          <w:bCs/>
          <w:i/>
          <w:color w:val="000000" w:themeColor="text1"/>
          <w:kern w:val="3"/>
          <w:sz w:val="22"/>
          <w:szCs w:val="22"/>
          <w:lang w:eastAsia="en-US"/>
        </w:rPr>
        <w:t>do SIWZ</w:t>
      </w:r>
    </w:p>
    <w:p w14:paraId="6B5DBAE0" w14:textId="7ABD09E9" w:rsidR="008B4161" w:rsidRPr="008B4161" w:rsidRDefault="008B4161" w:rsidP="008B4161">
      <w:pPr>
        <w:widowControl w:val="0"/>
        <w:tabs>
          <w:tab w:val="left" w:pos="7513"/>
        </w:tabs>
        <w:suppressAutoHyphens/>
        <w:autoSpaceDN w:val="0"/>
        <w:jc w:val="right"/>
        <w:textAlignment w:val="baseline"/>
        <w:rPr>
          <w:rFonts w:eastAsia="Arial Unicode MS"/>
          <w:i/>
          <w:color w:val="000000" w:themeColor="text1"/>
          <w:kern w:val="3"/>
          <w:sz w:val="22"/>
          <w:szCs w:val="22"/>
          <w:lang w:eastAsia="en-US"/>
        </w:rPr>
      </w:pPr>
      <w:r w:rsidRPr="008B4161">
        <w:rPr>
          <w:rFonts w:eastAsia="Arial Unicode MS"/>
          <w:i/>
          <w:color w:val="000000" w:themeColor="text1"/>
          <w:kern w:val="3"/>
          <w:sz w:val="22"/>
          <w:szCs w:val="22"/>
          <w:lang w:eastAsia="en-US"/>
        </w:rPr>
        <w:t>Projektowane postanowienia umowy</w:t>
      </w:r>
    </w:p>
    <w:p w14:paraId="28ECC51C" w14:textId="77777777" w:rsidR="008B4161" w:rsidRDefault="008B4161" w:rsidP="00465D54">
      <w:pPr>
        <w:spacing w:line="360" w:lineRule="auto"/>
        <w:jc w:val="center"/>
        <w:rPr>
          <w:b/>
          <w:sz w:val="22"/>
          <w:szCs w:val="22"/>
        </w:rPr>
      </w:pPr>
    </w:p>
    <w:p w14:paraId="74B7ADE5" w14:textId="77777777" w:rsidR="00465D54" w:rsidRDefault="00465D54" w:rsidP="00465D54">
      <w:pPr>
        <w:suppressAutoHyphens/>
        <w:spacing w:line="360" w:lineRule="auto"/>
        <w:jc w:val="both"/>
        <w:rPr>
          <w:sz w:val="22"/>
          <w:szCs w:val="22"/>
          <w:lang w:eastAsia="zh-CN"/>
        </w:rPr>
      </w:pPr>
    </w:p>
    <w:p w14:paraId="4597120B" w14:textId="77777777" w:rsidR="00465D54" w:rsidRPr="006F15FF" w:rsidRDefault="00465D54" w:rsidP="00465D54">
      <w:pPr>
        <w:suppressAutoHyphens/>
        <w:spacing w:line="360" w:lineRule="auto"/>
        <w:jc w:val="both"/>
        <w:rPr>
          <w:b/>
          <w:sz w:val="22"/>
          <w:szCs w:val="22"/>
          <w:lang w:eastAsia="zh-CN"/>
        </w:rPr>
      </w:pPr>
      <w:r w:rsidRPr="006F15FF">
        <w:rPr>
          <w:sz w:val="22"/>
          <w:szCs w:val="22"/>
          <w:lang w:eastAsia="zh-CN"/>
        </w:rPr>
        <w:t xml:space="preserve">zawarta w dniu </w:t>
      </w:r>
      <w:r>
        <w:rPr>
          <w:sz w:val="22"/>
          <w:szCs w:val="22"/>
          <w:lang w:eastAsia="zh-CN"/>
        </w:rPr>
        <w:t>…………………</w:t>
      </w:r>
      <w:r w:rsidRPr="006F15FF">
        <w:rPr>
          <w:sz w:val="22"/>
          <w:szCs w:val="22"/>
          <w:lang w:eastAsia="zh-CN"/>
        </w:rPr>
        <w:t xml:space="preserve">  pomiędzy: </w:t>
      </w:r>
    </w:p>
    <w:p w14:paraId="4F9C008B" w14:textId="4EA0BC9C" w:rsidR="00465D54" w:rsidRPr="006F15FF" w:rsidRDefault="00465D54" w:rsidP="00465D54">
      <w:pPr>
        <w:suppressAutoHyphens/>
        <w:spacing w:line="360" w:lineRule="auto"/>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 zarejestrowaną w Sądzie Rejonowym dla  m.st. Warszawy w Warszawie, XI</w:t>
      </w:r>
      <w:r w:rsidR="00CC7040">
        <w:rPr>
          <w:sz w:val="22"/>
          <w:szCs w:val="22"/>
          <w:lang w:eastAsia="zh-CN"/>
        </w:rPr>
        <w:t xml:space="preserve">V </w:t>
      </w:r>
      <w:r w:rsidRPr="006F15FF">
        <w:rPr>
          <w:sz w:val="22"/>
          <w:szCs w:val="22"/>
          <w:lang w:eastAsia="zh-CN"/>
        </w:rPr>
        <w:t xml:space="preserve">Wydział Gospodarczy pod nr KRS 0000373652, NIP 5222967596, REGON 142732693 </w:t>
      </w:r>
    </w:p>
    <w:p w14:paraId="2ECDB874" w14:textId="77777777" w:rsidR="00465D54" w:rsidRPr="006F15FF" w:rsidRDefault="00465D54" w:rsidP="00465D54">
      <w:pPr>
        <w:suppressAutoHyphens/>
        <w:spacing w:line="360" w:lineRule="auto"/>
        <w:ind w:left="284" w:hanging="284"/>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sidRPr="006F15FF">
        <w:rPr>
          <w:sz w:val="22"/>
          <w:szCs w:val="22"/>
          <w:lang w:eastAsia="zh-CN"/>
        </w:rPr>
        <w:t xml:space="preserve"> reprezentowaną przez:</w:t>
      </w:r>
    </w:p>
    <w:p w14:paraId="2529F975" w14:textId="6044E4C5" w:rsidR="00465D54" w:rsidRPr="006F15FF" w:rsidRDefault="005E70C5" w:rsidP="00465D54">
      <w:pPr>
        <w:numPr>
          <w:ilvl w:val="0"/>
          <w:numId w:val="2"/>
        </w:numPr>
        <w:tabs>
          <w:tab w:val="num" w:pos="0"/>
          <w:tab w:val="left" w:pos="2204"/>
        </w:tabs>
        <w:suppressAutoHyphens/>
        <w:spacing w:after="160" w:line="360" w:lineRule="auto"/>
        <w:ind w:left="284" w:hanging="284"/>
        <w:jc w:val="both"/>
        <w:rPr>
          <w:b/>
          <w:sz w:val="22"/>
          <w:szCs w:val="22"/>
          <w:lang w:eastAsia="zh-CN"/>
        </w:rPr>
      </w:pPr>
      <w:r>
        <w:rPr>
          <w:b/>
          <w:sz w:val="22"/>
          <w:szCs w:val="22"/>
          <w:lang w:eastAsia="zh-CN"/>
        </w:rPr>
        <w:t>ARTURA DZIADOSZA</w:t>
      </w:r>
      <w:r w:rsidR="00465D54" w:rsidRPr="006F15FF">
        <w:rPr>
          <w:sz w:val="22"/>
          <w:szCs w:val="22"/>
          <w:lang w:eastAsia="zh-CN"/>
        </w:rPr>
        <w:t xml:space="preserve"> –</w:t>
      </w:r>
      <w:bookmarkStart w:id="0" w:name="OLE_LINK1"/>
      <w:r w:rsidR="00465D54" w:rsidRPr="006F15FF">
        <w:rPr>
          <w:sz w:val="22"/>
          <w:szCs w:val="22"/>
          <w:lang w:eastAsia="zh-CN"/>
        </w:rPr>
        <w:t xml:space="preserve"> Dyrektora</w:t>
      </w:r>
      <w:r w:rsidR="00465D54" w:rsidRPr="006F15FF">
        <w:rPr>
          <w:b/>
          <w:sz w:val="22"/>
          <w:szCs w:val="22"/>
          <w:lang w:eastAsia="zh-CN"/>
        </w:rPr>
        <w:t xml:space="preserve"> </w:t>
      </w:r>
      <w:r w:rsidR="00465D54" w:rsidRPr="006F15FF">
        <w:rPr>
          <w:sz w:val="22"/>
          <w:szCs w:val="22"/>
          <w:lang w:eastAsia="zh-CN"/>
        </w:rPr>
        <w:t>Mazowieckiej Instytucji Gospodarki Budżetowej MAZOVIA,</w:t>
      </w:r>
      <w:bookmarkEnd w:id="0"/>
    </w:p>
    <w:p w14:paraId="5653C3A3" w14:textId="419F8D34" w:rsidR="00465D54" w:rsidRPr="006F15FF" w:rsidRDefault="00465D54" w:rsidP="00465D54">
      <w:pPr>
        <w:numPr>
          <w:ilvl w:val="0"/>
          <w:numId w:val="2"/>
        </w:numPr>
        <w:tabs>
          <w:tab w:val="num" w:pos="0"/>
        </w:tabs>
        <w:suppressAutoHyphens/>
        <w:spacing w:after="160" w:line="360" w:lineRule="auto"/>
        <w:ind w:left="284" w:hanging="284"/>
        <w:jc w:val="both"/>
        <w:rPr>
          <w:b/>
          <w:sz w:val="22"/>
          <w:szCs w:val="22"/>
          <w:lang w:eastAsia="zh-CN"/>
        </w:rPr>
      </w:pPr>
      <w:r>
        <w:rPr>
          <w:b/>
          <w:sz w:val="22"/>
          <w:szCs w:val="22"/>
          <w:lang w:eastAsia="zh-CN"/>
        </w:rPr>
        <w:t>JAROSŁAWA RZEPECKIEGO</w:t>
      </w:r>
      <w:r w:rsidRPr="006F15FF">
        <w:rPr>
          <w:b/>
          <w:sz w:val="22"/>
          <w:szCs w:val="22"/>
          <w:lang w:eastAsia="zh-CN"/>
        </w:rPr>
        <w:t xml:space="preserve"> – </w:t>
      </w:r>
      <w:r w:rsidR="00753591" w:rsidRPr="00753591">
        <w:rPr>
          <w:sz w:val="22"/>
          <w:szCs w:val="22"/>
          <w:lang w:eastAsia="zh-CN"/>
        </w:rPr>
        <w:t xml:space="preserve">Główny Księgowy </w:t>
      </w:r>
      <w:r w:rsidRPr="00753591">
        <w:rPr>
          <w:sz w:val="22"/>
          <w:szCs w:val="22"/>
          <w:lang w:eastAsia="zh-CN"/>
        </w:rPr>
        <w:t xml:space="preserve">Mazowieckiej Instytucji </w:t>
      </w:r>
      <w:r w:rsidRPr="006F15FF">
        <w:rPr>
          <w:sz w:val="22"/>
          <w:szCs w:val="22"/>
          <w:lang w:eastAsia="zh-CN"/>
        </w:rPr>
        <w:t>Gospodarki Budżetowej MAZOVIA.</w:t>
      </w:r>
    </w:p>
    <w:p w14:paraId="66851EA7" w14:textId="77777777" w:rsidR="00465D54" w:rsidRPr="002077FF" w:rsidRDefault="00465D54" w:rsidP="00465D54">
      <w:pPr>
        <w:suppressAutoHyphens/>
        <w:spacing w:line="360" w:lineRule="auto"/>
        <w:rPr>
          <w:sz w:val="24"/>
          <w:szCs w:val="24"/>
          <w:lang w:eastAsia="zh-CN"/>
        </w:rPr>
      </w:pPr>
      <w:r w:rsidRPr="000B194F">
        <w:rPr>
          <w:sz w:val="24"/>
          <w:szCs w:val="24"/>
          <w:lang w:eastAsia="zh-CN"/>
        </w:rPr>
        <w:t>a</w:t>
      </w:r>
      <w:r w:rsidRPr="002077FF">
        <w:rPr>
          <w:b/>
          <w:sz w:val="24"/>
          <w:szCs w:val="24"/>
          <w:lang w:eastAsia="zh-CN"/>
        </w:rPr>
        <w:t xml:space="preserve"> </w:t>
      </w:r>
      <w:r>
        <w:rPr>
          <w:b/>
          <w:sz w:val="24"/>
          <w:szCs w:val="24"/>
          <w:lang w:eastAsia="zh-CN"/>
        </w:rPr>
        <w:t>…………………….</w:t>
      </w:r>
      <w:r>
        <w:rPr>
          <w:lang w:bidi="en-US"/>
        </w:rPr>
        <w:t>,</w:t>
      </w:r>
      <w:r w:rsidRPr="002077FF">
        <w:rPr>
          <w:sz w:val="24"/>
          <w:szCs w:val="24"/>
          <w:lang w:eastAsia="zh-CN"/>
        </w:rPr>
        <w:t xml:space="preserve"> </w:t>
      </w:r>
      <w:r w:rsidRPr="002077FF">
        <w:rPr>
          <w:sz w:val="22"/>
          <w:szCs w:val="22"/>
          <w:lang w:eastAsia="zh-CN"/>
        </w:rPr>
        <w:t xml:space="preserve">zwanym dalej </w:t>
      </w:r>
      <w:r w:rsidRPr="002077FF">
        <w:rPr>
          <w:b/>
          <w:sz w:val="22"/>
          <w:szCs w:val="22"/>
          <w:lang w:eastAsia="zh-CN"/>
        </w:rPr>
        <w:t>Wykonawcą</w:t>
      </w:r>
      <w:r w:rsidRPr="002077FF">
        <w:rPr>
          <w:sz w:val="22"/>
          <w:szCs w:val="22"/>
          <w:lang w:eastAsia="zh-CN"/>
        </w:rPr>
        <w:t xml:space="preserve">, reprezentowaną przez: </w:t>
      </w:r>
    </w:p>
    <w:p w14:paraId="1BF5CFBA" w14:textId="77777777" w:rsidR="00465D54" w:rsidRDefault="00465D54" w:rsidP="00465D54">
      <w:pPr>
        <w:suppressAutoHyphens/>
        <w:spacing w:line="360" w:lineRule="auto"/>
        <w:jc w:val="both"/>
        <w:rPr>
          <w:sz w:val="22"/>
          <w:szCs w:val="22"/>
          <w:lang w:eastAsia="zh-CN"/>
        </w:rPr>
      </w:pPr>
      <w:r>
        <w:rPr>
          <w:b/>
          <w:sz w:val="22"/>
          <w:szCs w:val="22"/>
          <w:lang w:eastAsia="zh-CN"/>
        </w:rPr>
        <w:t>………………………………………</w:t>
      </w:r>
    </w:p>
    <w:p w14:paraId="402ECAFE" w14:textId="77777777" w:rsidR="00465D54" w:rsidRPr="002077FF" w:rsidRDefault="00465D54" w:rsidP="00465D54">
      <w:pPr>
        <w:suppressAutoHyphens/>
        <w:spacing w:line="360" w:lineRule="auto"/>
        <w:jc w:val="both"/>
        <w:rPr>
          <w:sz w:val="22"/>
          <w:szCs w:val="22"/>
          <w:lang w:eastAsia="zh-CN"/>
        </w:rPr>
      </w:pPr>
    </w:p>
    <w:p w14:paraId="5E2E437F" w14:textId="77777777" w:rsidR="00465D54" w:rsidRPr="006F15FF" w:rsidRDefault="00465D54" w:rsidP="00465D54">
      <w:pPr>
        <w:suppressAutoHyphens/>
        <w:spacing w:line="360" w:lineRule="auto"/>
        <w:ind w:left="284" w:hanging="284"/>
        <w:jc w:val="both"/>
        <w:rPr>
          <w:sz w:val="22"/>
          <w:szCs w:val="22"/>
          <w:lang w:eastAsia="zh-CN"/>
        </w:rPr>
      </w:pPr>
      <w:r w:rsidRPr="006F15FF">
        <w:rPr>
          <w:sz w:val="22"/>
          <w:szCs w:val="22"/>
          <w:lang w:eastAsia="zh-CN"/>
        </w:rPr>
        <w:t xml:space="preserve">zwanych łącznie dalej Stronami. </w:t>
      </w:r>
    </w:p>
    <w:p w14:paraId="47612738" w14:textId="77777777" w:rsidR="00465D54" w:rsidRPr="006F15FF" w:rsidRDefault="00465D54" w:rsidP="005F3B74">
      <w:pPr>
        <w:rPr>
          <w:bCs/>
          <w:color w:val="FF0000"/>
          <w:sz w:val="22"/>
          <w:szCs w:val="22"/>
        </w:rPr>
      </w:pPr>
    </w:p>
    <w:p w14:paraId="752A58D8" w14:textId="77777777" w:rsidR="00465D54" w:rsidRDefault="00465D54" w:rsidP="00465D54">
      <w:pPr>
        <w:jc w:val="center"/>
        <w:rPr>
          <w:b/>
          <w:bCs/>
          <w:sz w:val="22"/>
          <w:szCs w:val="22"/>
        </w:rPr>
      </w:pPr>
      <w:r w:rsidRPr="006F15FF">
        <w:rPr>
          <w:b/>
          <w:bCs/>
          <w:sz w:val="22"/>
          <w:szCs w:val="22"/>
        </w:rPr>
        <w:t xml:space="preserve"> § 1</w:t>
      </w:r>
    </w:p>
    <w:p w14:paraId="749F5DF0" w14:textId="77777777" w:rsidR="00465D54" w:rsidRDefault="00465D54" w:rsidP="00465D54">
      <w:pPr>
        <w:jc w:val="center"/>
        <w:rPr>
          <w:b/>
          <w:bCs/>
          <w:sz w:val="22"/>
          <w:szCs w:val="22"/>
        </w:rPr>
      </w:pPr>
    </w:p>
    <w:p w14:paraId="49ACD64E" w14:textId="7DBC2A37" w:rsidR="007E657D" w:rsidRDefault="00465D54" w:rsidP="007E657D">
      <w:pPr>
        <w:numPr>
          <w:ilvl w:val="0"/>
          <w:numId w:val="8"/>
        </w:numPr>
        <w:spacing w:before="120" w:line="360" w:lineRule="auto"/>
        <w:ind w:left="284" w:hanging="284"/>
        <w:jc w:val="both"/>
        <w:rPr>
          <w:bCs/>
          <w:sz w:val="22"/>
          <w:szCs w:val="22"/>
        </w:rPr>
      </w:pPr>
      <w:r w:rsidRPr="003528A9">
        <w:rPr>
          <w:bCs/>
          <w:sz w:val="22"/>
          <w:szCs w:val="22"/>
        </w:rPr>
        <w:t xml:space="preserve">Przedmiotem niniejszej Umowy jest świadczenie przez Wykonawcę </w:t>
      </w:r>
      <w:r w:rsidRPr="003528A9">
        <w:rPr>
          <w:b/>
          <w:bCs/>
          <w:i/>
          <w:iCs/>
          <w:sz w:val="22"/>
          <w:szCs w:val="22"/>
          <w:lang w:bidi="pl-PL"/>
        </w:rPr>
        <w:t>„Świadczenie usługi kompleksowej opieki serwisowej oraz wsparcia technicznego dla systemu Sage Symfonia ERP oraz zakupu odnowienia licencji systemowej</w:t>
      </w:r>
      <w:r w:rsidRPr="003528A9">
        <w:rPr>
          <w:b/>
          <w:bCs/>
          <w:i/>
          <w:iCs/>
          <w:sz w:val="22"/>
          <w:szCs w:val="22"/>
        </w:rPr>
        <w:t xml:space="preserve"> dla Mazowieckiej Instytucji Gospodarki Budżetowej Mazovia”</w:t>
      </w:r>
      <w:r>
        <w:rPr>
          <w:bCs/>
          <w:sz w:val="22"/>
          <w:szCs w:val="22"/>
        </w:rPr>
        <w:t xml:space="preserve"> </w:t>
      </w:r>
      <w:r w:rsidRPr="009F6882">
        <w:rPr>
          <w:bCs/>
          <w:sz w:val="22"/>
          <w:szCs w:val="22"/>
        </w:rPr>
        <w:t>zgodnie ze szczegółowym opisem zamówienia i ofertą przetargową, będącymi integralną częścią niniejszej umowy</w:t>
      </w:r>
      <w:r w:rsidR="007E657D" w:rsidRPr="007E657D">
        <w:t xml:space="preserve"> </w:t>
      </w:r>
      <w:r w:rsidR="007E657D" w:rsidRPr="007E657D">
        <w:rPr>
          <w:bCs/>
          <w:sz w:val="22"/>
          <w:szCs w:val="22"/>
        </w:rPr>
        <w:t>zgodnie ze szczegółowym opisem zamówienia i ofertą przetargową, będącymi integralną</w:t>
      </w:r>
      <w:r w:rsidR="007E657D">
        <w:rPr>
          <w:bCs/>
          <w:sz w:val="22"/>
          <w:szCs w:val="22"/>
        </w:rPr>
        <w:t xml:space="preserve"> </w:t>
      </w:r>
      <w:r w:rsidR="007E657D" w:rsidRPr="007E657D">
        <w:rPr>
          <w:bCs/>
          <w:sz w:val="22"/>
          <w:szCs w:val="22"/>
        </w:rPr>
        <w:t xml:space="preserve">częścią niniejszej umowy, za cenę </w:t>
      </w:r>
      <w:r w:rsidR="007E657D" w:rsidRPr="007E657D">
        <w:rPr>
          <w:b/>
          <w:sz w:val="22"/>
          <w:szCs w:val="28"/>
        </w:rPr>
        <w:t>……………….. brutto</w:t>
      </w:r>
      <w:r w:rsidR="007E657D" w:rsidRPr="007E657D">
        <w:rPr>
          <w:sz w:val="22"/>
          <w:szCs w:val="28"/>
        </w:rPr>
        <w:t xml:space="preserve"> (słownie: ……………………….) i zawiera, poza kwotą </w:t>
      </w:r>
      <w:r w:rsidR="007E657D" w:rsidRPr="007E657D">
        <w:rPr>
          <w:b/>
          <w:bCs/>
          <w:sz w:val="22"/>
          <w:szCs w:val="28"/>
        </w:rPr>
        <w:t>………………………… netto</w:t>
      </w:r>
      <w:r w:rsidR="007E657D" w:rsidRPr="007E657D">
        <w:rPr>
          <w:sz w:val="22"/>
          <w:szCs w:val="28"/>
        </w:rPr>
        <w:t xml:space="preserve"> (słownie:…………………….), podatek VAT</w:t>
      </w:r>
      <w:r w:rsidR="007E657D">
        <w:rPr>
          <w:bCs/>
          <w:sz w:val="22"/>
          <w:szCs w:val="22"/>
        </w:rPr>
        <w:t>.</w:t>
      </w:r>
    </w:p>
    <w:p w14:paraId="58EEB564" w14:textId="4D6C2AA5" w:rsidR="00465D54" w:rsidRPr="007E657D" w:rsidRDefault="00465D54" w:rsidP="007E657D">
      <w:pPr>
        <w:numPr>
          <w:ilvl w:val="0"/>
          <w:numId w:val="8"/>
        </w:numPr>
        <w:spacing w:before="120" w:line="360" w:lineRule="auto"/>
        <w:ind w:left="284" w:hanging="284"/>
        <w:jc w:val="both"/>
        <w:rPr>
          <w:bCs/>
          <w:sz w:val="22"/>
          <w:szCs w:val="22"/>
        </w:rPr>
      </w:pPr>
      <w:r w:rsidRPr="007E657D">
        <w:rPr>
          <w:bCs/>
          <w:sz w:val="22"/>
          <w:szCs w:val="22"/>
        </w:rPr>
        <w:t>Wykonawca nie może bez zgody Zamawiającego przenieść wierzytelności wynikających z niniejszej umowy na osoby trzecie.</w:t>
      </w:r>
    </w:p>
    <w:p w14:paraId="58B1907F" w14:textId="77777777" w:rsidR="00465D54" w:rsidRPr="006F15FF" w:rsidRDefault="00465D54" w:rsidP="00465D54">
      <w:pPr>
        <w:tabs>
          <w:tab w:val="left" w:pos="4253"/>
          <w:tab w:val="left" w:pos="4395"/>
        </w:tabs>
        <w:spacing w:line="360" w:lineRule="auto"/>
        <w:jc w:val="center"/>
        <w:rPr>
          <w:b/>
          <w:bCs/>
          <w:sz w:val="22"/>
          <w:szCs w:val="22"/>
        </w:rPr>
      </w:pPr>
      <w:r w:rsidRPr="006F15FF">
        <w:rPr>
          <w:b/>
          <w:bCs/>
          <w:sz w:val="22"/>
          <w:szCs w:val="22"/>
        </w:rPr>
        <w:t>§ 2</w:t>
      </w:r>
    </w:p>
    <w:p w14:paraId="2F0149CE" w14:textId="77777777" w:rsidR="00465D54" w:rsidRDefault="00465D54" w:rsidP="00465D54">
      <w:pPr>
        <w:numPr>
          <w:ilvl w:val="6"/>
          <w:numId w:val="1"/>
        </w:numPr>
        <w:spacing w:line="360" w:lineRule="auto"/>
        <w:ind w:left="284" w:hanging="284"/>
        <w:contextualSpacing/>
        <w:jc w:val="both"/>
        <w:rPr>
          <w:color w:val="000000"/>
          <w:sz w:val="22"/>
          <w:szCs w:val="22"/>
        </w:rPr>
      </w:pPr>
      <w:r>
        <w:rPr>
          <w:color w:val="000000"/>
          <w:sz w:val="22"/>
          <w:szCs w:val="22"/>
        </w:rPr>
        <w:t xml:space="preserve">Umowa wchodzi w życie z dniem …… i zostaje zawarta na czas określony 12 miesięcy, tj. do dnia. ……… . </w:t>
      </w:r>
    </w:p>
    <w:p w14:paraId="5F792C5D" w14:textId="77777777" w:rsidR="00465D54" w:rsidRPr="009F6882" w:rsidRDefault="00465D54" w:rsidP="00465D54">
      <w:pPr>
        <w:numPr>
          <w:ilvl w:val="6"/>
          <w:numId w:val="1"/>
        </w:numPr>
        <w:spacing w:line="360" w:lineRule="auto"/>
        <w:ind w:left="284" w:hanging="284"/>
        <w:contextualSpacing/>
        <w:jc w:val="both"/>
        <w:rPr>
          <w:color w:val="000000"/>
          <w:sz w:val="22"/>
          <w:szCs w:val="22"/>
        </w:rPr>
      </w:pPr>
      <w:r w:rsidRPr="009F6882">
        <w:rPr>
          <w:bCs/>
          <w:sz w:val="22"/>
          <w:szCs w:val="22"/>
        </w:rPr>
        <w:t>Każda ze Stron może rozwiązać umowę z zachowaniem 3-miesięcznego okresu wypowiedzenia. Rozwiązanie Umowy może nastąpić wyłącznie na mocy pisemnej dyspozycji.</w:t>
      </w:r>
    </w:p>
    <w:p w14:paraId="2050ADBD" w14:textId="34E29C0F" w:rsidR="000272A2" w:rsidRPr="005F3B74" w:rsidRDefault="00465D54" w:rsidP="005F3B74">
      <w:pPr>
        <w:numPr>
          <w:ilvl w:val="6"/>
          <w:numId w:val="1"/>
        </w:numPr>
        <w:spacing w:line="360" w:lineRule="auto"/>
        <w:ind w:left="284" w:hanging="284"/>
        <w:contextualSpacing/>
        <w:jc w:val="both"/>
        <w:rPr>
          <w:color w:val="000000"/>
          <w:sz w:val="22"/>
          <w:szCs w:val="22"/>
        </w:rPr>
      </w:pPr>
      <w:r>
        <w:rPr>
          <w:bCs/>
          <w:sz w:val="22"/>
          <w:szCs w:val="22"/>
        </w:rPr>
        <w:t xml:space="preserve">Wypowiedzenie Umowy musi mieć formę pisemną, pod rygorem nieważności. </w:t>
      </w:r>
    </w:p>
    <w:p w14:paraId="63753923" w14:textId="7EDA85EC" w:rsidR="00465D54" w:rsidRDefault="00465D54" w:rsidP="00465D54">
      <w:pPr>
        <w:spacing w:line="360" w:lineRule="auto"/>
        <w:jc w:val="center"/>
        <w:rPr>
          <w:b/>
          <w:bCs/>
          <w:sz w:val="22"/>
          <w:szCs w:val="22"/>
        </w:rPr>
      </w:pPr>
      <w:r w:rsidRPr="006F15FF">
        <w:rPr>
          <w:b/>
          <w:bCs/>
          <w:sz w:val="22"/>
          <w:szCs w:val="22"/>
        </w:rPr>
        <w:lastRenderedPageBreak/>
        <w:t>§ 3</w:t>
      </w:r>
    </w:p>
    <w:p w14:paraId="231DEDB3" w14:textId="77777777" w:rsidR="00465D54" w:rsidRPr="006F15FF" w:rsidRDefault="00465D54" w:rsidP="00465D54">
      <w:pPr>
        <w:spacing w:line="360" w:lineRule="auto"/>
        <w:jc w:val="center"/>
        <w:rPr>
          <w:b/>
          <w:bCs/>
          <w:sz w:val="22"/>
          <w:szCs w:val="22"/>
        </w:rPr>
      </w:pPr>
    </w:p>
    <w:p w14:paraId="6986B196" w14:textId="60521D67" w:rsidR="00F0116B" w:rsidRDefault="00F0116B" w:rsidP="00F0116B">
      <w:pPr>
        <w:numPr>
          <w:ilvl w:val="0"/>
          <w:numId w:val="12"/>
        </w:numPr>
        <w:tabs>
          <w:tab w:val="left" w:pos="284"/>
        </w:tabs>
        <w:spacing w:after="160" w:line="360" w:lineRule="auto"/>
        <w:ind w:left="284" w:hanging="284"/>
        <w:contextualSpacing/>
        <w:jc w:val="both"/>
        <w:rPr>
          <w:bCs/>
          <w:sz w:val="22"/>
          <w:szCs w:val="22"/>
        </w:rPr>
      </w:pPr>
      <w:r>
        <w:rPr>
          <w:bCs/>
          <w:sz w:val="22"/>
          <w:szCs w:val="22"/>
        </w:rPr>
        <w:t>W terminie 7 dni od zakończenia miesiąca kalendarzowego Wykonawca przekaże Zamawiającemu prawidłowo wystawioną fakturę za wykonaną usługę.</w:t>
      </w:r>
    </w:p>
    <w:p w14:paraId="493EDF38" w14:textId="29738572" w:rsidR="000E4A8E" w:rsidRPr="000E4A8E" w:rsidRDefault="000E4A8E" w:rsidP="00F0116B">
      <w:pPr>
        <w:numPr>
          <w:ilvl w:val="0"/>
          <w:numId w:val="12"/>
        </w:numPr>
        <w:tabs>
          <w:tab w:val="left" w:pos="284"/>
        </w:tabs>
        <w:spacing w:after="160" w:line="360" w:lineRule="auto"/>
        <w:ind w:left="284" w:hanging="284"/>
        <w:contextualSpacing/>
        <w:jc w:val="both"/>
        <w:rPr>
          <w:bCs/>
          <w:sz w:val="24"/>
          <w:szCs w:val="24"/>
        </w:rPr>
      </w:pPr>
      <w:r w:rsidRPr="000E4A8E">
        <w:rPr>
          <w:sz w:val="22"/>
          <w:szCs w:val="22"/>
        </w:rPr>
        <w:t xml:space="preserve">Strony ustalają jednomiesięczny okres rozliczeniowy i </w:t>
      </w:r>
      <w:r w:rsidRPr="004D4ADE">
        <w:rPr>
          <w:sz w:val="22"/>
          <w:szCs w:val="22"/>
        </w:rPr>
        <w:t>wynosi ……………………….</w:t>
      </w:r>
      <w:r w:rsidRPr="004D4ADE">
        <w:rPr>
          <w:b/>
          <w:sz w:val="22"/>
          <w:szCs w:val="22"/>
        </w:rPr>
        <w:t xml:space="preserve"> zł netto</w:t>
      </w:r>
      <w:r w:rsidRPr="004D4ADE">
        <w:rPr>
          <w:sz w:val="22"/>
          <w:szCs w:val="22"/>
        </w:rPr>
        <w:t xml:space="preserve"> </w:t>
      </w:r>
      <w:r w:rsidR="000272A2">
        <w:rPr>
          <w:sz w:val="22"/>
          <w:szCs w:val="22"/>
        </w:rPr>
        <w:t xml:space="preserve">/ </w:t>
      </w:r>
      <w:r w:rsidR="000272A2" w:rsidRPr="000272A2">
        <w:rPr>
          <w:b/>
          <w:bCs/>
          <w:sz w:val="22"/>
          <w:szCs w:val="22"/>
        </w:rPr>
        <w:t>miesiąc</w:t>
      </w:r>
      <w:r w:rsidR="000272A2">
        <w:rPr>
          <w:sz w:val="22"/>
          <w:szCs w:val="22"/>
        </w:rPr>
        <w:t xml:space="preserve"> </w:t>
      </w:r>
      <w:r w:rsidRPr="004D4ADE">
        <w:rPr>
          <w:sz w:val="22"/>
          <w:szCs w:val="22"/>
        </w:rPr>
        <w:t>(słownie: …………………………………………………….. zł), tj…………………..</w:t>
      </w:r>
      <w:r w:rsidRPr="004D4ADE">
        <w:rPr>
          <w:b/>
          <w:sz w:val="22"/>
          <w:szCs w:val="22"/>
        </w:rPr>
        <w:t xml:space="preserve"> zł brutto</w:t>
      </w:r>
      <w:r w:rsidR="000272A2">
        <w:rPr>
          <w:b/>
          <w:sz w:val="22"/>
          <w:szCs w:val="22"/>
        </w:rPr>
        <w:t xml:space="preserve"> / miesiąc</w:t>
      </w:r>
      <w:r w:rsidRPr="004D4ADE">
        <w:rPr>
          <w:sz w:val="22"/>
          <w:szCs w:val="22"/>
        </w:rPr>
        <w:t xml:space="preserve"> (słownie: ……………………………………………………… zł ), w tym należny podatek VAT</w:t>
      </w:r>
      <w:r w:rsidR="000272A2">
        <w:rPr>
          <w:sz w:val="22"/>
          <w:szCs w:val="22"/>
        </w:rPr>
        <w:t>.</w:t>
      </w:r>
    </w:p>
    <w:p w14:paraId="4E34BAC7" w14:textId="5C943A41" w:rsidR="00465D54" w:rsidRDefault="00465D54" w:rsidP="000F10C5">
      <w:pPr>
        <w:numPr>
          <w:ilvl w:val="0"/>
          <w:numId w:val="12"/>
        </w:numPr>
        <w:tabs>
          <w:tab w:val="left" w:pos="284"/>
        </w:tabs>
        <w:spacing w:after="160" w:line="360" w:lineRule="auto"/>
        <w:ind w:left="284" w:hanging="284"/>
        <w:contextualSpacing/>
        <w:jc w:val="both"/>
        <w:rPr>
          <w:bCs/>
          <w:sz w:val="22"/>
          <w:szCs w:val="22"/>
        </w:rPr>
      </w:pPr>
      <w:r>
        <w:rPr>
          <w:bCs/>
          <w:sz w:val="22"/>
          <w:szCs w:val="22"/>
        </w:rPr>
        <w:t xml:space="preserve">Z tytułu świadczonych usług </w:t>
      </w:r>
      <w:r w:rsidRPr="006F15FF">
        <w:rPr>
          <w:bCs/>
          <w:sz w:val="22"/>
          <w:szCs w:val="22"/>
        </w:rPr>
        <w:t xml:space="preserve">Zamawiający zapłaci Wykonawcy </w:t>
      </w:r>
      <w:r w:rsidR="000F10C5">
        <w:rPr>
          <w:bCs/>
          <w:sz w:val="22"/>
          <w:szCs w:val="22"/>
        </w:rPr>
        <w:t xml:space="preserve">wynagrodzenie zgodnie z </w:t>
      </w:r>
      <w:r w:rsidR="000F10C5" w:rsidRPr="000F10C5">
        <w:rPr>
          <w:bCs/>
          <w:sz w:val="22"/>
          <w:szCs w:val="22"/>
        </w:rPr>
        <w:t xml:space="preserve">ust. </w:t>
      </w:r>
      <w:r w:rsidR="000F10C5">
        <w:rPr>
          <w:bCs/>
          <w:sz w:val="22"/>
          <w:szCs w:val="22"/>
        </w:rPr>
        <w:t xml:space="preserve">2 </w:t>
      </w:r>
      <w:r w:rsidR="000272A2">
        <w:rPr>
          <w:bCs/>
          <w:sz w:val="22"/>
          <w:szCs w:val="22"/>
        </w:rPr>
        <w:t xml:space="preserve">               </w:t>
      </w:r>
      <w:r w:rsidRPr="006F15FF">
        <w:rPr>
          <w:bCs/>
          <w:sz w:val="22"/>
          <w:szCs w:val="22"/>
        </w:rPr>
        <w:t xml:space="preserve">w terminie </w:t>
      </w:r>
      <w:r>
        <w:rPr>
          <w:b/>
          <w:bCs/>
          <w:sz w:val="22"/>
          <w:szCs w:val="22"/>
        </w:rPr>
        <w:t>…….</w:t>
      </w:r>
      <w:r>
        <w:rPr>
          <w:sz w:val="22"/>
          <w:szCs w:val="22"/>
        </w:rPr>
        <w:t xml:space="preserve"> dni</w:t>
      </w:r>
      <w:r w:rsidRPr="006F15FF">
        <w:rPr>
          <w:bCs/>
          <w:sz w:val="22"/>
          <w:szCs w:val="22"/>
        </w:rPr>
        <w:t xml:space="preserve"> od daty wystawionej faktury</w:t>
      </w:r>
      <w:r>
        <w:rPr>
          <w:bCs/>
          <w:sz w:val="22"/>
          <w:szCs w:val="22"/>
        </w:rPr>
        <w:t>.</w:t>
      </w:r>
      <w:r w:rsidR="000F10C5">
        <w:rPr>
          <w:bCs/>
          <w:sz w:val="22"/>
          <w:szCs w:val="22"/>
        </w:rPr>
        <w:t xml:space="preserve"> </w:t>
      </w:r>
    </w:p>
    <w:p w14:paraId="57EE3A76" w14:textId="50BCE87B" w:rsidR="00465D54" w:rsidRDefault="00465D54" w:rsidP="000F10C5">
      <w:pPr>
        <w:numPr>
          <w:ilvl w:val="0"/>
          <w:numId w:val="12"/>
        </w:numPr>
        <w:spacing w:after="160" w:line="360" w:lineRule="auto"/>
        <w:ind w:left="284" w:hanging="284"/>
        <w:contextualSpacing/>
        <w:jc w:val="both"/>
        <w:rPr>
          <w:bCs/>
          <w:sz w:val="22"/>
          <w:szCs w:val="22"/>
        </w:rPr>
      </w:pPr>
      <w:r w:rsidRPr="006F15FF">
        <w:rPr>
          <w:bCs/>
          <w:sz w:val="22"/>
          <w:szCs w:val="22"/>
        </w:rPr>
        <w:t xml:space="preserve">Wynagrodzenie za wykonanie przedmiotu umowy będzie płatne przelewem na rachunek bankowy Wykonawcy wskazany </w:t>
      </w:r>
      <w:r>
        <w:rPr>
          <w:bCs/>
          <w:sz w:val="22"/>
          <w:szCs w:val="22"/>
        </w:rPr>
        <w:t>na</w:t>
      </w:r>
      <w:r w:rsidRPr="006F15FF">
        <w:rPr>
          <w:bCs/>
          <w:sz w:val="22"/>
          <w:szCs w:val="22"/>
        </w:rPr>
        <w:t xml:space="preserve"> fakturze</w:t>
      </w:r>
      <w:r>
        <w:rPr>
          <w:bCs/>
          <w:sz w:val="22"/>
          <w:szCs w:val="22"/>
        </w:rPr>
        <w:t xml:space="preserve">. </w:t>
      </w:r>
      <w:r w:rsidRPr="006F15FF">
        <w:rPr>
          <w:bCs/>
          <w:sz w:val="22"/>
          <w:szCs w:val="22"/>
        </w:rPr>
        <w:t>Za dzień zapłaty przyjmuje się dzień obciążenia odpowiednią kwotą rachunku bankowego Zamawiającego</w:t>
      </w:r>
      <w:r w:rsidR="000F10C5">
        <w:rPr>
          <w:bCs/>
          <w:sz w:val="22"/>
          <w:szCs w:val="22"/>
        </w:rPr>
        <w:t>.</w:t>
      </w:r>
    </w:p>
    <w:p w14:paraId="6945965C" w14:textId="3D8BA688" w:rsidR="00465D54" w:rsidRPr="000F10C5" w:rsidRDefault="00465D54" w:rsidP="000F10C5">
      <w:pPr>
        <w:numPr>
          <w:ilvl w:val="0"/>
          <w:numId w:val="12"/>
        </w:numPr>
        <w:spacing w:after="160" w:line="360" w:lineRule="auto"/>
        <w:ind w:left="284" w:hanging="284"/>
        <w:contextualSpacing/>
        <w:jc w:val="both"/>
        <w:rPr>
          <w:bCs/>
          <w:sz w:val="22"/>
          <w:szCs w:val="22"/>
        </w:rPr>
      </w:pPr>
      <w:r w:rsidRPr="000F10C5">
        <w:rPr>
          <w:bCs/>
          <w:sz w:val="22"/>
          <w:szCs w:val="22"/>
        </w:rPr>
        <w:t>Wynagrodzenie o którym mowa w</w:t>
      </w:r>
      <w:r w:rsidR="000F10C5" w:rsidRPr="000F10C5">
        <w:rPr>
          <w:sz w:val="22"/>
          <w:szCs w:val="22"/>
        </w:rPr>
        <w:t xml:space="preserve"> </w:t>
      </w:r>
      <w:r w:rsidRPr="000F10C5">
        <w:rPr>
          <w:bCs/>
          <w:sz w:val="22"/>
          <w:szCs w:val="22"/>
        </w:rPr>
        <w:t xml:space="preserve">ust. </w:t>
      </w:r>
      <w:r w:rsidR="000F10C5">
        <w:rPr>
          <w:bCs/>
          <w:sz w:val="22"/>
          <w:szCs w:val="22"/>
        </w:rPr>
        <w:t>2</w:t>
      </w:r>
      <w:r w:rsidRPr="000F10C5">
        <w:rPr>
          <w:bCs/>
          <w:sz w:val="22"/>
          <w:szCs w:val="22"/>
        </w:rPr>
        <w:t xml:space="preserve"> zawiera wszelkie koszty bezpośrednie oraz pośrednie, koszty transportu, ubezpieczeń, należności publicznoprawnych etc. jak również wszelkie inne należności, jakich w związku z w bądź wykonaniem niniejszej umowy spodziewałby się uzyskać Wykonawca.</w:t>
      </w:r>
    </w:p>
    <w:p w14:paraId="2DA62AEE" w14:textId="77777777" w:rsidR="00465D54" w:rsidRDefault="00465D54" w:rsidP="00465D54">
      <w:pPr>
        <w:spacing w:line="360" w:lineRule="auto"/>
        <w:jc w:val="center"/>
        <w:rPr>
          <w:b/>
          <w:bCs/>
          <w:sz w:val="22"/>
          <w:szCs w:val="22"/>
        </w:rPr>
      </w:pPr>
    </w:p>
    <w:p w14:paraId="5AC9A854" w14:textId="77777777" w:rsidR="00465D54" w:rsidRDefault="00465D54" w:rsidP="00465D54">
      <w:pPr>
        <w:spacing w:line="360" w:lineRule="auto"/>
        <w:jc w:val="center"/>
        <w:rPr>
          <w:b/>
          <w:bCs/>
          <w:sz w:val="22"/>
          <w:szCs w:val="22"/>
        </w:rPr>
      </w:pPr>
      <w:r w:rsidRPr="006F15FF">
        <w:rPr>
          <w:b/>
          <w:bCs/>
          <w:sz w:val="22"/>
          <w:szCs w:val="22"/>
        </w:rPr>
        <w:t>§ 4</w:t>
      </w:r>
    </w:p>
    <w:p w14:paraId="054B7D61" w14:textId="77777777" w:rsidR="00465D54" w:rsidRDefault="00465D54" w:rsidP="00465D54">
      <w:pPr>
        <w:pStyle w:val="western"/>
        <w:spacing w:before="120" w:beforeAutospacing="0" w:after="0" w:line="360" w:lineRule="auto"/>
        <w:jc w:val="center"/>
        <w:rPr>
          <w:rFonts w:ascii="Times New Roman" w:hAnsi="Times New Roman"/>
          <w:b/>
          <w:bCs/>
          <w:sz w:val="22"/>
          <w:szCs w:val="22"/>
          <w:lang w:val="pl-PL"/>
        </w:rPr>
      </w:pPr>
      <w:r>
        <w:rPr>
          <w:rFonts w:ascii="Times New Roman" w:hAnsi="Times New Roman"/>
          <w:b/>
          <w:bCs/>
          <w:sz w:val="22"/>
          <w:szCs w:val="22"/>
          <w:lang w:val="pl-PL"/>
        </w:rPr>
        <w:t>Szczegółowy zakres usług</w:t>
      </w:r>
    </w:p>
    <w:p w14:paraId="3C15A411" w14:textId="77777777" w:rsidR="00465D54" w:rsidRPr="00E60FA8" w:rsidRDefault="00465D54" w:rsidP="00465D54">
      <w:pPr>
        <w:pStyle w:val="Akapitzlist"/>
        <w:numPr>
          <w:ilvl w:val="3"/>
          <w:numId w:val="8"/>
        </w:numPr>
        <w:spacing w:line="360" w:lineRule="auto"/>
        <w:ind w:left="284"/>
        <w:rPr>
          <w:b/>
          <w:bCs/>
          <w:sz w:val="22"/>
          <w:szCs w:val="22"/>
        </w:rPr>
      </w:pPr>
      <w:r w:rsidRPr="00E60FA8">
        <w:rPr>
          <w:rFonts w:eastAsia="Calibri"/>
          <w:color w:val="000000"/>
          <w:sz w:val="22"/>
          <w:szCs w:val="22"/>
        </w:rPr>
        <w:t>Wykonawca, w ramach niniejszej umowy, świadczył będzie usługi na rzecz Zamawiającego zgodnie z Opisem Przedmiotu Zamówienia stanowiącym Załącznik Nr … do niniejszej umowy</w:t>
      </w:r>
    </w:p>
    <w:p w14:paraId="2543F200" w14:textId="77777777" w:rsidR="00465D54" w:rsidRDefault="00465D54" w:rsidP="00465D54">
      <w:pPr>
        <w:spacing w:line="360" w:lineRule="auto"/>
        <w:jc w:val="center"/>
        <w:rPr>
          <w:b/>
          <w:bCs/>
          <w:sz w:val="22"/>
          <w:szCs w:val="22"/>
        </w:rPr>
      </w:pPr>
    </w:p>
    <w:p w14:paraId="3AA7AAF7" w14:textId="77777777" w:rsidR="00465D54" w:rsidRPr="006F15FF" w:rsidRDefault="00465D54" w:rsidP="00465D54">
      <w:pPr>
        <w:spacing w:line="360" w:lineRule="auto"/>
        <w:jc w:val="center"/>
        <w:rPr>
          <w:b/>
          <w:bCs/>
          <w:sz w:val="22"/>
          <w:szCs w:val="22"/>
        </w:rPr>
      </w:pPr>
      <w:r w:rsidRPr="006F15FF">
        <w:rPr>
          <w:b/>
          <w:bCs/>
          <w:sz w:val="22"/>
          <w:szCs w:val="22"/>
        </w:rPr>
        <w:t xml:space="preserve">§ </w:t>
      </w:r>
      <w:r>
        <w:rPr>
          <w:b/>
          <w:bCs/>
          <w:sz w:val="22"/>
          <w:szCs w:val="22"/>
        </w:rPr>
        <w:t>5</w:t>
      </w:r>
    </w:p>
    <w:p w14:paraId="4D568BB7" w14:textId="77777777" w:rsidR="00465D54" w:rsidRPr="006F15FF" w:rsidRDefault="00465D54" w:rsidP="00465D54">
      <w:pPr>
        <w:numPr>
          <w:ilvl w:val="0"/>
          <w:numId w:val="3"/>
        </w:numPr>
        <w:spacing w:after="160" w:line="360" w:lineRule="auto"/>
        <w:ind w:left="284" w:hanging="284"/>
        <w:contextualSpacing/>
        <w:jc w:val="both"/>
        <w:rPr>
          <w:bCs/>
          <w:sz w:val="22"/>
          <w:szCs w:val="22"/>
        </w:rPr>
      </w:pPr>
      <w:r w:rsidRPr="006F15FF">
        <w:rPr>
          <w:bCs/>
          <w:sz w:val="22"/>
          <w:szCs w:val="22"/>
        </w:rPr>
        <w:t>Wykonawca jest zobowiązany zapłacić Zamawiającemu kary umowne:</w:t>
      </w:r>
    </w:p>
    <w:p w14:paraId="0C3AB7FC" w14:textId="77777777" w:rsidR="00465D54" w:rsidRPr="006F15FF" w:rsidRDefault="00465D54" w:rsidP="00465D54">
      <w:pPr>
        <w:numPr>
          <w:ilvl w:val="0"/>
          <w:numId w:val="4"/>
        </w:numPr>
        <w:spacing w:after="160" w:line="360" w:lineRule="auto"/>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14:paraId="71936880" w14:textId="4B34FA8D" w:rsidR="00437494" w:rsidRDefault="00465D54" w:rsidP="00437494">
      <w:pPr>
        <w:pStyle w:val="Akapitzlist"/>
        <w:numPr>
          <w:ilvl w:val="0"/>
          <w:numId w:val="13"/>
        </w:numPr>
        <w:tabs>
          <w:tab w:val="left" w:pos="708"/>
        </w:tabs>
        <w:jc w:val="both"/>
        <w:rPr>
          <w:sz w:val="22"/>
          <w:szCs w:val="22"/>
        </w:rPr>
      </w:pPr>
      <w:r w:rsidRPr="006F15FF">
        <w:rPr>
          <w:bCs/>
          <w:sz w:val="22"/>
          <w:szCs w:val="22"/>
        </w:rPr>
        <w:t xml:space="preserve">za opóźnienie w usunięciu </w:t>
      </w:r>
      <w:r w:rsidRPr="00437494">
        <w:rPr>
          <w:bCs/>
          <w:sz w:val="22"/>
          <w:szCs w:val="22"/>
        </w:rPr>
        <w:t>błędu niskiego</w:t>
      </w:r>
      <w:r w:rsidRPr="00220D44">
        <w:rPr>
          <w:bCs/>
          <w:color w:val="FF0000"/>
          <w:sz w:val="22"/>
          <w:szCs w:val="22"/>
        </w:rPr>
        <w:t xml:space="preserve"> </w:t>
      </w:r>
      <w:r w:rsidR="00437494" w:rsidRPr="00437494">
        <w:rPr>
          <w:bCs/>
          <w:sz w:val="22"/>
          <w:szCs w:val="22"/>
        </w:rPr>
        <w:t>(</w:t>
      </w:r>
      <w:r w:rsidR="00437494" w:rsidRPr="00437494">
        <w:rPr>
          <w:i/>
          <w:iCs/>
          <w:sz w:val="22"/>
          <w:szCs w:val="22"/>
        </w:rPr>
        <w:t>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odnoszącym się do funkcjonowania Systemu, jeżeli w ich wyniku powstaje powyższy negatywny skutek dla funkcjonowania Systemu, traktowany jest, jako wystąpienie Błędu Poważnego.</w:t>
      </w:r>
      <w:r w:rsidR="00437494">
        <w:rPr>
          <w:i/>
          <w:iCs/>
          <w:sz w:val="22"/>
          <w:szCs w:val="22"/>
        </w:rPr>
        <w:t>)</w:t>
      </w:r>
    </w:p>
    <w:p w14:paraId="43B1037B" w14:textId="3F1CDCB4" w:rsidR="00465D54" w:rsidRDefault="00465D54" w:rsidP="00437494">
      <w:pPr>
        <w:spacing w:after="160" w:line="360" w:lineRule="auto"/>
        <w:ind w:left="284"/>
        <w:contextualSpacing/>
        <w:jc w:val="both"/>
        <w:rPr>
          <w:bCs/>
          <w:sz w:val="22"/>
          <w:szCs w:val="22"/>
        </w:rPr>
      </w:pPr>
      <w:r w:rsidRPr="006F15FF">
        <w:rPr>
          <w:bCs/>
          <w:sz w:val="22"/>
          <w:szCs w:val="22"/>
        </w:rPr>
        <w:t xml:space="preserve">– w wysokości </w:t>
      </w:r>
      <w:r>
        <w:rPr>
          <w:bCs/>
          <w:sz w:val="22"/>
          <w:szCs w:val="22"/>
        </w:rPr>
        <w:t>0,25</w:t>
      </w:r>
      <w:r w:rsidRPr="006F15FF">
        <w:rPr>
          <w:bCs/>
          <w:sz w:val="22"/>
          <w:szCs w:val="22"/>
        </w:rPr>
        <w:t xml:space="preserve"> % wartości </w:t>
      </w:r>
      <w:r>
        <w:rPr>
          <w:bCs/>
          <w:sz w:val="22"/>
          <w:szCs w:val="22"/>
        </w:rPr>
        <w:t>miesięcznej faktury</w:t>
      </w:r>
      <w:r w:rsidRPr="006F15FF">
        <w:rPr>
          <w:bCs/>
          <w:sz w:val="22"/>
          <w:szCs w:val="22"/>
        </w:rPr>
        <w:t xml:space="preserve"> brutto</w:t>
      </w:r>
      <w:r>
        <w:rPr>
          <w:bCs/>
          <w:sz w:val="22"/>
          <w:szCs w:val="22"/>
        </w:rPr>
        <w:t xml:space="preserve"> za okres, którego dotyczy uchybienie za każdą godzinę opóźnienia w usunięciu błędu.</w:t>
      </w:r>
    </w:p>
    <w:p w14:paraId="78DF63B7" w14:textId="4B6DB7E7" w:rsidR="00465D54" w:rsidRDefault="00465D54" w:rsidP="00465D54">
      <w:pPr>
        <w:numPr>
          <w:ilvl w:val="0"/>
          <w:numId w:val="4"/>
        </w:numPr>
        <w:spacing w:after="160" w:line="360" w:lineRule="auto"/>
        <w:ind w:left="284" w:hanging="284"/>
        <w:contextualSpacing/>
        <w:jc w:val="both"/>
        <w:rPr>
          <w:bCs/>
          <w:sz w:val="22"/>
          <w:szCs w:val="22"/>
        </w:rPr>
      </w:pPr>
      <w:r w:rsidRPr="009178CF">
        <w:rPr>
          <w:bCs/>
          <w:sz w:val="22"/>
          <w:szCs w:val="22"/>
        </w:rPr>
        <w:t xml:space="preserve">za opóźnienie w usunięciu </w:t>
      </w:r>
      <w:r w:rsidRPr="00437494">
        <w:rPr>
          <w:bCs/>
          <w:sz w:val="22"/>
          <w:szCs w:val="22"/>
        </w:rPr>
        <w:t>błędu poważnego</w:t>
      </w:r>
      <w:r w:rsidR="00437494" w:rsidRPr="00437494">
        <w:rPr>
          <w:bCs/>
          <w:sz w:val="22"/>
          <w:szCs w:val="22"/>
        </w:rPr>
        <w:t xml:space="preserve"> (</w:t>
      </w:r>
      <w:r w:rsidR="00437494" w:rsidRPr="00437494">
        <w:rPr>
          <w:i/>
          <w:iCs/>
          <w:sz w:val="22"/>
          <w:szCs w:val="22"/>
        </w:rPr>
        <w:t xml:space="preserve">stan Systemu mający wpływ na poprawne funkcjonowanie Systemu lub poszczególnych jego obszarów ograniczający w istotny sposób </w:t>
      </w:r>
      <w:r w:rsidR="00437494" w:rsidRPr="00437494">
        <w:rPr>
          <w:i/>
          <w:iCs/>
          <w:sz w:val="22"/>
          <w:szCs w:val="22"/>
        </w:rPr>
        <w:lastRenderedPageBreak/>
        <w:t>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r w:rsidRPr="00220D44">
        <w:rPr>
          <w:bCs/>
          <w:color w:val="FF0000"/>
          <w:sz w:val="22"/>
          <w:szCs w:val="22"/>
        </w:rPr>
        <w:t xml:space="preserve"> </w:t>
      </w:r>
      <w:r w:rsidRPr="009178CF">
        <w:rPr>
          <w:bCs/>
          <w:sz w:val="22"/>
          <w:szCs w:val="22"/>
        </w:rPr>
        <w:t xml:space="preserve">– w wysokości </w:t>
      </w:r>
      <w:r>
        <w:rPr>
          <w:bCs/>
          <w:sz w:val="22"/>
          <w:szCs w:val="22"/>
        </w:rPr>
        <w:t>0,5</w:t>
      </w:r>
      <w:r w:rsidRPr="009178CF">
        <w:rPr>
          <w:bCs/>
          <w:sz w:val="22"/>
          <w:szCs w:val="22"/>
        </w:rPr>
        <w:t xml:space="preserve"> % </w:t>
      </w:r>
      <w:r w:rsidRPr="006F15FF">
        <w:rPr>
          <w:bCs/>
          <w:sz w:val="22"/>
          <w:szCs w:val="22"/>
        </w:rPr>
        <w:t xml:space="preserve">wartości </w:t>
      </w:r>
      <w:r>
        <w:rPr>
          <w:bCs/>
          <w:sz w:val="22"/>
          <w:szCs w:val="22"/>
        </w:rPr>
        <w:t>miesięcznej faktury</w:t>
      </w:r>
      <w:r w:rsidRPr="006F15FF">
        <w:rPr>
          <w:bCs/>
          <w:sz w:val="22"/>
          <w:szCs w:val="22"/>
        </w:rPr>
        <w:t xml:space="preserve"> brutto</w:t>
      </w:r>
      <w:r>
        <w:rPr>
          <w:bCs/>
          <w:sz w:val="22"/>
          <w:szCs w:val="22"/>
        </w:rPr>
        <w:t xml:space="preserve"> za okres, którego dotyczy uchybienie za każdą godzinę opóźnienia w usunięciu błędu.</w:t>
      </w:r>
    </w:p>
    <w:p w14:paraId="2D01621C" w14:textId="20D5BF41" w:rsidR="00465D54" w:rsidRDefault="00465D54" w:rsidP="00465D54">
      <w:pPr>
        <w:numPr>
          <w:ilvl w:val="0"/>
          <w:numId w:val="4"/>
        </w:numPr>
        <w:spacing w:after="160" w:line="360" w:lineRule="auto"/>
        <w:ind w:left="284" w:hanging="284"/>
        <w:contextualSpacing/>
        <w:jc w:val="both"/>
        <w:rPr>
          <w:bCs/>
          <w:sz w:val="22"/>
          <w:szCs w:val="22"/>
        </w:rPr>
      </w:pPr>
      <w:r w:rsidRPr="009178CF">
        <w:rPr>
          <w:bCs/>
          <w:sz w:val="22"/>
          <w:szCs w:val="22"/>
        </w:rPr>
        <w:t xml:space="preserve">za opóźnienie w usunięciu </w:t>
      </w:r>
      <w:r w:rsidRPr="00437494">
        <w:rPr>
          <w:bCs/>
          <w:sz w:val="22"/>
          <w:szCs w:val="22"/>
        </w:rPr>
        <w:t xml:space="preserve">błędu krytycznego/awarii </w:t>
      </w:r>
      <w:r w:rsidR="00437494" w:rsidRPr="00437494">
        <w:rPr>
          <w:bCs/>
          <w:sz w:val="22"/>
          <w:szCs w:val="22"/>
        </w:rPr>
        <w:t>(</w:t>
      </w:r>
      <w:r w:rsidR="00437494" w:rsidRPr="00437494">
        <w:rPr>
          <w:i/>
          <w:iCs/>
          <w:sz w:val="22"/>
          <w:szCs w:val="22"/>
        </w:rPr>
        <w:t>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RZiS, sprawozdania budżetowego RB, rejestrów VAT, zestawienia obrotów i sald, brak odczytu/zapisu z bazy danych, utrata danych lub ich spójności, brak możliwości zalogowania użytkownika, niedostępność krytycznych funkcji Systemu.</w:t>
      </w:r>
      <w:r w:rsidR="00437494">
        <w:rPr>
          <w:i/>
          <w:iCs/>
          <w:sz w:val="22"/>
          <w:szCs w:val="22"/>
        </w:rPr>
        <w:t>)</w:t>
      </w:r>
      <w:r w:rsidRPr="00437494">
        <w:rPr>
          <w:bCs/>
          <w:i/>
          <w:iCs/>
          <w:sz w:val="22"/>
          <w:szCs w:val="22"/>
        </w:rPr>
        <w:t>–</w:t>
      </w:r>
      <w:r w:rsidRPr="009178CF">
        <w:rPr>
          <w:bCs/>
          <w:sz w:val="22"/>
          <w:szCs w:val="22"/>
        </w:rPr>
        <w:t xml:space="preserve"> w wysokości </w:t>
      </w:r>
      <w:r>
        <w:rPr>
          <w:bCs/>
          <w:sz w:val="22"/>
          <w:szCs w:val="22"/>
        </w:rPr>
        <w:t>1</w:t>
      </w:r>
      <w:r w:rsidRPr="009178CF">
        <w:rPr>
          <w:bCs/>
          <w:sz w:val="22"/>
          <w:szCs w:val="22"/>
        </w:rPr>
        <w:t xml:space="preserve"> % </w:t>
      </w:r>
      <w:r w:rsidRPr="006F15FF">
        <w:rPr>
          <w:bCs/>
          <w:sz w:val="22"/>
          <w:szCs w:val="22"/>
        </w:rPr>
        <w:t xml:space="preserve">wartości </w:t>
      </w:r>
      <w:r>
        <w:rPr>
          <w:bCs/>
          <w:sz w:val="22"/>
          <w:szCs w:val="22"/>
        </w:rPr>
        <w:t>miesięcznej faktury</w:t>
      </w:r>
      <w:r w:rsidRPr="006F15FF">
        <w:rPr>
          <w:bCs/>
          <w:sz w:val="22"/>
          <w:szCs w:val="22"/>
        </w:rPr>
        <w:t xml:space="preserve"> brutto</w:t>
      </w:r>
      <w:r>
        <w:rPr>
          <w:bCs/>
          <w:sz w:val="22"/>
          <w:szCs w:val="22"/>
        </w:rPr>
        <w:t xml:space="preserve"> za okres, którego dotyczy uchybienie za każdą godzinę opóźnienia w usunięciu błędu.</w:t>
      </w:r>
    </w:p>
    <w:p w14:paraId="291DA51D" w14:textId="77777777" w:rsidR="00465D54" w:rsidRDefault="00465D54" w:rsidP="00465D54">
      <w:pPr>
        <w:numPr>
          <w:ilvl w:val="0"/>
          <w:numId w:val="4"/>
        </w:numPr>
        <w:spacing w:after="160" w:line="360" w:lineRule="auto"/>
        <w:ind w:left="284" w:hanging="284"/>
        <w:contextualSpacing/>
        <w:jc w:val="both"/>
        <w:rPr>
          <w:bCs/>
          <w:sz w:val="22"/>
          <w:szCs w:val="22"/>
        </w:rPr>
      </w:pPr>
      <w:r w:rsidRPr="00E60FA8">
        <w:rPr>
          <w:bCs/>
          <w:sz w:val="22"/>
          <w:szCs w:val="22"/>
        </w:rPr>
        <w:t>za dokonanie zmian w systemie bez zgody Zamawiającego</w:t>
      </w:r>
      <w:r>
        <w:rPr>
          <w:bCs/>
          <w:sz w:val="22"/>
          <w:szCs w:val="22"/>
        </w:rPr>
        <w:t xml:space="preserve"> - </w:t>
      </w:r>
      <w:r w:rsidRPr="00E60FA8">
        <w:rPr>
          <w:bCs/>
          <w:sz w:val="22"/>
          <w:szCs w:val="22"/>
        </w:rPr>
        <w:t>500</w:t>
      </w:r>
      <w:r>
        <w:rPr>
          <w:bCs/>
          <w:sz w:val="22"/>
          <w:szCs w:val="22"/>
        </w:rPr>
        <w:t xml:space="preserve"> </w:t>
      </w:r>
      <w:r w:rsidRPr="00E60FA8">
        <w:rPr>
          <w:bCs/>
          <w:sz w:val="22"/>
          <w:szCs w:val="22"/>
        </w:rPr>
        <w:t>zł za każdy incydent</w:t>
      </w:r>
      <w:r>
        <w:rPr>
          <w:bCs/>
          <w:sz w:val="22"/>
          <w:szCs w:val="22"/>
        </w:rPr>
        <w:t>.</w:t>
      </w:r>
    </w:p>
    <w:p w14:paraId="71541450" w14:textId="77777777" w:rsidR="00465D54" w:rsidRDefault="00465D54" w:rsidP="00465D54">
      <w:pPr>
        <w:numPr>
          <w:ilvl w:val="0"/>
          <w:numId w:val="4"/>
        </w:numPr>
        <w:suppressAutoHyphens/>
        <w:spacing w:line="360" w:lineRule="auto"/>
        <w:ind w:left="284" w:hanging="284"/>
        <w:contextualSpacing/>
        <w:jc w:val="both"/>
        <w:rPr>
          <w:sz w:val="22"/>
          <w:szCs w:val="22"/>
        </w:rPr>
      </w:pPr>
      <w:r w:rsidRPr="002C11A7">
        <w:rPr>
          <w:sz w:val="22"/>
          <w:szCs w:val="22"/>
        </w:rPr>
        <w:t xml:space="preserve">10% wartości brutto umowy za niedopełnienie wymogu dysponowania lub zatrudniania przez Wykonawcę pracowników świadczących przedmiot zamówienia na podstawie umowy o pracę (minimum </w:t>
      </w:r>
      <w:r>
        <w:rPr>
          <w:sz w:val="22"/>
          <w:szCs w:val="22"/>
        </w:rPr>
        <w:t>6</w:t>
      </w:r>
      <w:r w:rsidRPr="002C11A7">
        <w:rPr>
          <w:sz w:val="22"/>
          <w:szCs w:val="22"/>
        </w:rPr>
        <w:t xml:space="preserve"> pracowników ) w rozumieniu przepisów Kodeksu Pracy - za każdy stwierdzony przypadek.</w:t>
      </w:r>
    </w:p>
    <w:p w14:paraId="419C258B" w14:textId="77777777" w:rsidR="00465D54" w:rsidRPr="002C11A7" w:rsidRDefault="00465D54" w:rsidP="00465D54">
      <w:pPr>
        <w:suppressAutoHyphens/>
        <w:ind w:left="284"/>
        <w:contextualSpacing/>
        <w:jc w:val="both"/>
        <w:rPr>
          <w:sz w:val="22"/>
          <w:szCs w:val="22"/>
        </w:rPr>
      </w:pPr>
    </w:p>
    <w:p w14:paraId="1E590F4E" w14:textId="77777777" w:rsidR="00465D54" w:rsidRPr="009178CF" w:rsidRDefault="00465D54" w:rsidP="00465D54">
      <w:pPr>
        <w:pStyle w:val="Akapitzlist"/>
        <w:numPr>
          <w:ilvl w:val="0"/>
          <w:numId w:val="5"/>
        </w:numPr>
        <w:spacing w:after="160" w:line="360" w:lineRule="auto"/>
        <w:ind w:left="284" w:hanging="284"/>
        <w:jc w:val="both"/>
        <w:rPr>
          <w:bCs/>
          <w:sz w:val="22"/>
          <w:szCs w:val="22"/>
        </w:rPr>
      </w:pPr>
      <w:r w:rsidRPr="009178CF">
        <w:rPr>
          <w:bCs/>
          <w:sz w:val="22"/>
          <w:szCs w:val="22"/>
        </w:rPr>
        <w:t>Zastrzeżenie bądź zapłata kar umownych nie uchyla prawa Zamawiającego do dochodzenia odszkodowania na zasadach ogólnych.</w:t>
      </w:r>
    </w:p>
    <w:p w14:paraId="59ACD397" w14:textId="77777777" w:rsidR="00465D54" w:rsidRDefault="00465D54" w:rsidP="00465D54">
      <w:pPr>
        <w:numPr>
          <w:ilvl w:val="0"/>
          <w:numId w:val="5"/>
        </w:numPr>
        <w:spacing w:after="160" w:line="360" w:lineRule="auto"/>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14:paraId="563E20CB" w14:textId="77777777" w:rsidR="00465D54" w:rsidRPr="006F15FF" w:rsidRDefault="00465D54" w:rsidP="00465D54">
      <w:pPr>
        <w:numPr>
          <w:ilvl w:val="0"/>
          <w:numId w:val="5"/>
        </w:numPr>
        <w:spacing w:after="160" w:line="360" w:lineRule="auto"/>
        <w:ind w:left="426" w:hanging="426"/>
        <w:contextualSpacing/>
        <w:jc w:val="both"/>
        <w:rPr>
          <w:bCs/>
          <w:sz w:val="22"/>
          <w:szCs w:val="22"/>
        </w:rPr>
      </w:pPr>
      <w:r w:rsidRPr="006F15FF">
        <w:rPr>
          <w:bCs/>
          <w:sz w:val="22"/>
          <w:szCs w:val="22"/>
        </w:rPr>
        <w:t xml:space="preserve">Zamawiający wyznacza </w:t>
      </w:r>
      <w:r>
        <w:rPr>
          <w:bCs/>
          <w:sz w:val="22"/>
          <w:szCs w:val="22"/>
        </w:rPr>
        <w:t xml:space="preserve">……………….. i …………………… </w:t>
      </w:r>
      <w:r w:rsidRPr="006F15FF">
        <w:rPr>
          <w:bCs/>
          <w:sz w:val="22"/>
          <w:szCs w:val="22"/>
        </w:rPr>
        <w:t>jako osob</w:t>
      </w:r>
      <w:r>
        <w:rPr>
          <w:bCs/>
          <w:sz w:val="22"/>
          <w:szCs w:val="22"/>
        </w:rPr>
        <w:t>y</w:t>
      </w:r>
      <w:r w:rsidRPr="006F15FF">
        <w:rPr>
          <w:bCs/>
          <w:sz w:val="22"/>
          <w:szCs w:val="22"/>
        </w:rPr>
        <w:t xml:space="preserve"> w zakresie realizacji obowiązków umownych.</w:t>
      </w:r>
    </w:p>
    <w:p w14:paraId="287CFCE4" w14:textId="77777777" w:rsidR="00465D54" w:rsidRPr="006F15FF" w:rsidRDefault="00465D54" w:rsidP="00465D54">
      <w:pPr>
        <w:numPr>
          <w:ilvl w:val="0"/>
          <w:numId w:val="5"/>
        </w:numPr>
        <w:spacing w:after="160" w:line="360" w:lineRule="auto"/>
        <w:ind w:left="426" w:hanging="426"/>
        <w:contextualSpacing/>
        <w:jc w:val="both"/>
        <w:rPr>
          <w:bCs/>
          <w:sz w:val="22"/>
          <w:szCs w:val="22"/>
        </w:rPr>
      </w:pPr>
      <w:r w:rsidRPr="006F15FF">
        <w:rPr>
          <w:bCs/>
          <w:sz w:val="22"/>
          <w:szCs w:val="22"/>
        </w:rPr>
        <w:t xml:space="preserve">Wykonawca wyznacza </w:t>
      </w:r>
      <w:r>
        <w:rPr>
          <w:bCs/>
          <w:sz w:val="22"/>
          <w:szCs w:val="22"/>
        </w:rPr>
        <w:t>………………………….</w:t>
      </w:r>
      <w:r w:rsidRPr="006F15FF">
        <w:rPr>
          <w:bCs/>
          <w:sz w:val="22"/>
          <w:szCs w:val="22"/>
        </w:rPr>
        <w:t xml:space="preserve"> jako osobę w zakresie realizacji obowiązków umownych.</w:t>
      </w:r>
    </w:p>
    <w:p w14:paraId="5DFE74F1" w14:textId="77777777" w:rsidR="00465D54" w:rsidRPr="006F15FF" w:rsidRDefault="00465D54" w:rsidP="00465D54">
      <w:pPr>
        <w:spacing w:after="160" w:line="360" w:lineRule="auto"/>
        <w:ind w:left="284"/>
        <w:contextualSpacing/>
        <w:jc w:val="both"/>
        <w:rPr>
          <w:bCs/>
          <w:sz w:val="22"/>
          <w:szCs w:val="22"/>
        </w:rPr>
      </w:pPr>
    </w:p>
    <w:p w14:paraId="05D931A6" w14:textId="77777777" w:rsidR="00465D54" w:rsidRDefault="00465D54" w:rsidP="00465D54">
      <w:pPr>
        <w:spacing w:line="360" w:lineRule="auto"/>
        <w:jc w:val="center"/>
        <w:rPr>
          <w:b/>
          <w:bCs/>
          <w:sz w:val="22"/>
          <w:szCs w:val="22"/>
        </w:rPr>
      </w:pPr>
      <w:r w:rsidRPr="006F15FF">
        <w:rPr>
          <w:b/>
          <w:bCs/>
          <w:sz w:val="22"/>
          <w:szCs w:val="22"/>
        </w:rPr>
        <w:t xml:space="preserve">§ </w:t>
      </w:r>
      <w:r>
        <w:rPr>
          <w:b/>
          <w:bCs/>
          <w:sz w:val="22"/>
          <w:szCs w:val="22"/>
        </w:rPr>
        <w:t>6</w:t>
      </w:r>
    </w:p>
    <w:p w14:paraId="78525696" w14:textId="77777777" w:rsidR="00465D54" w:rsidRPr="006F15FF" w:rsidRDefault="00465D54" w:rsidP="00465D54">
      <w:pPr>
        <w:spacing w:line="360" w:lineRule="auto"/>
        <w:jc w:val="both"/>
        <w:rPr>
          <w:b/>
          <w:bCs/>
          <w:sz w:val="22"/>
          <w:szCs w:val="22"/>
        </w:rPr>
      </w:pPr>
    </w:p>
    <w:p w14:paraId="09D0BBEC" w14:textId="77777777" w:rsidR="00465D54" w:rsidRPr="006F15FF" w:rsidRDefault="00465D54" w:rsidP="00465D54">
      <w:pPr>
        <w:numPr>
          <w:ilvl w:val="0"/>
          <w:numId w:val="7"/>
        </w:numPr>
        <w:spacing w:after="160" w:line="360" w:lineRule="auto"/>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14:paraId="27C5F0ED" w14:textId="77777777" w:rsidR="00465D54" w:rsidRPr="006F15FF" w:rsidRDefault="00465D54" w:rsidP="00465D54">
      <w:pPr>
        <w:numPr>
          <w:ilvl w:val="0"/>
          <w:numId w:val="6"/>
        </w:numPr>
        <w:spacing w:after="160" w:line="360" w:lineRule="auto"/>
        <w:ind w:left="284" w:hanging="284"/>
        <w:contextualSpacing/>
        <w:jc w:val="both"/>
        <w:rPr>
          <w:bCs/>
          <w:sz w:val="22"/>
          <w:szCs w:val="22"/>
        </w:rPr>
      </w:pPr>
      <w:r w:rsidRPr="006F15FF">
        <w:rPr>
          <w:bCs/>
          <w:sz w:val="22"/>
          <w:szCs w:val="22"/>
        </w:rPr>
        <w:t xml:space="preserve">Wykonawca nie zachowa norm jakościowych </w:t>
      </w:r>
      <w:r>
        <w:rPr>
          <w:bCs/>
          <w:sz w:val="22"/>
          <w:szCs w:val="22"/>
        </w:rPr>
        <w:t>dostarczonych zestawów komputerowych</w:t>
      </w:r>
      <w:r w:rsidRPr="006F15FF">
        <w:rPr>
          <w:bCs/>
          <w:sz w:val="22"/>
          <w:szCs w:val="22"/>
        </w:rPr>
        <w:t xml:space="preserve"> z podaną do przetargu ofertą,</w:t>
      </w:r>
    </w:p>
    <w:p w14:paraId="6FB883AB" w14:textId="77777777" w:rsidR="00465D54" w:rsidRPr="006F15FF" w:rsidRDefault="00465D54" w:rsidP="00465D54">
      <w:pPr>
        <w:numPr>
          <w:ilvl w:val="0"/>
          <w:numId w:val="6"/>
        </w:numPr>
        <w:spacing w:after="160" w:line="360" w:lineRule="auto"/>
        <w:ind w:left="284" w:hanging="284"/>
        <w:contextualSpacing/>
        <w:jc w:val="both"/>
        <w:rPr>
          <w:bCs/>
          <w:sz w:val="22"/>
          <w:szCs w:val="22"/>
        </w:rPr>
      </w:pPr>
      <w:r w:rsidRPr="006F15FF">
        <w:rPr>
          <w:bCs/>
          <w:sz w:val="22"/>
          <w:szCs w:val="22"/>
        </w:rPr>
        <w:lastRenderedPageBreak/>
        <w:t>wystąpią przesłanki formalno-prawne po stronie Wykonawcy, które uniemożliwiają wykonanie umowy (upadłość, likwidacja itp.).</w:t>
      </w:r>
    </w:p>
    <w:p w14:paraId="14A03394" w14:textId="77777777" w:rsidR="00465D54" w:rsidRPr="006F15FF" w:rsidRDefault="00465D54" w:rsidP="00465D54">
      <w:pPr>
        <w:numPr>
          <w:ilvl w:val="0"/>
          <w:numId w:val="3"/>
        </w:numPr>
        <w:spacing w:after="160" w:line="360" w:lineRule="auto"/>
        <w:ind w:left="284" w:hanging="284"/>
        <w:contextualSpacing/>
        <w:jc w:val="both"/>
        <w:rPr>
          <w:bCs/>
          <w:sz w:val="22"/>
          <w:szCs w:val="22"/>
        </w:rPr>
      </w:pPr>
      <w:r w:rsidRPr="006F15FF">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0E7835D" w14:textId="77777777" w:rsidR="00465D54" w:rsidRDefault="00465D54" w:rsidP="00465D54">
      <w:pPr>
        <w:numPr>
          <w:ilvl w:val="0"/>
          <w:numId w:val="3"/>
        </w:numPr>
        <w:spacing w:after="160" w:line="360" w:lineRule="auto"/>
        <w:ind w:left="284" w:hanging="284"/>
        <w:contextualSpacing/>
        <w:jc w:val="both"/>
        <w:rPr>
          <w:bCs/>
          <w:sz w:val="22"/>
          <w:szCs w:val="22"/>
        </w:rPr>
      </w:pPr>
      <w:r w:rsidRPr="006F15FF">
        <w:rPr>
          <w:bCs/>
          <w:sz w:val="22"/>
          <w:szCs w:val="22"/>
        </w:rPr>
        <w:t>Oświadczenie o odstąpieniu należy złożyć w terminie 1 miesiąca od daty dowiedzenia się o okolicznościach uzasadniających odstąpienie.</w:t>
      </w:r>
    </w:p>
    <w:p w14:paraId="2CA77561" w14:textId="77777777" w:rsidR="00465D54" w:rsidRDefault="00465D54" w:rsidP="00465D54">
      <w:pPr>
        <w:numPr>
          <w:ilvl w:val="0"/>
          <w:numId w:val="3"/>
        </w:numPr>
        <w:spacing w:after="160" w:line="360" w:lineRule="auto"/>
        <w:ind w:left="284" w:hanging="284"/>
        <w:contextualSpacing/>
        <w:jc w:val="both"/>
        <w:rPr>
          <w:bCs/>
          <w:sz w:val="22"/>
          <w:szCs w:val="22"/>
        </w:rPr>
      </w:pPr>
      <w:r w:rsidRPr="00141D46">
        <w:rPr>
          <w:bCs/>
          <w:sz w:val="22"/>
          <w:szCs w:val="22"/>
        </w:rPr>
        <w:t>Wszelkie zmiany i uzupełnienia niniejszej umowy mogą być dokonywane jedynie w formie pisemnej      w postaci aneksu podpisanego przez obydwie strony, pod rygorem nieważności.</w:t>
      </w:r>
    </w:p>
    <w:p w14:paraId="2F4EE7FA" w14:textId="77777777" w:rsidR="00465D54" w:rsidRDefault="00465D54" w:rsidP="00465D54">
      <w:pPr>
        <w:numPr>
          <w:ilvl w:val="0"/>
          <w:numId w:val="3"/>
        </w:numPr>
        <w:spacing w:after="160" w:line="360" w:lineRule="auto"/>
        <w:ind w:left="284" w:hanging="284"/>
        <w:contextualSpacing/>
        <w:jc w:val="both"/>
        <w:rPr>
          <w:bCs/>
          <w:sz w:val="22"/>
          <w:szCs w:val="22"/>
        </w:rPr>
      </w:pPr>
      <w:r w:rsidRPr="00141D46">
        <w:rPr>
          <w:bCs/>
          <w:sz w:val="22"/>
          <w:szCs w:val="22"/>
        </w:rPr>
        <w:t>Wszelkie spory rozstrzygać będzie sąd właściwy dla siedziby Zamawiającego.</w:t>
      </w:r>
    </w:p>
    <w:p w14:paraId="01261E37" w14:textId="77777777" w:rsidR="00465D54" w:rsidRDefault="00465D54" w:rsidP="00465D54">
      <w:pPr>
        <w:spacing w:after="160" w:line="360" w:lineRule="auto"/>
        <w:contextualSpacing/>
        <w:jc w:val="both"/>
        <w:rPr>
          <w:bCs/>
          <w:sz w:val="22"/>
          <w:szCs w:val="22"/>
        </w:rPr>
      </w:pPr>
    </w:p>
    <w:p w14:paraId="2E61E6E5" w14:textId="77777777" w:rsidR="00465D54" w:rsidRPr="006F15FF" w:rsidRDefault="00465D54" w:rsidP="00465D54">
      <w:pPr>
        <w:spacing w:line="360" w:lineRule="auto"/>
        <w:jc w:val="center"/>
        <w:rPr>
          <w:b/>
          <w:bCs/>
          <w:sz w:val="22"/>
          <w:szCs w:val="22"/>
        </w:rPr>
      </w:pPr>
      <w:r w:rsidRPr="006F15FF">
        <w:rPr>
          <w:b/>
          <w:bCs/>
          <w:sz w:val="22"/>
          <w:szCs w:val="22"/>
        </w:rPr>
        <w:t xml:space="preserve">§ </w:t>
      </w:r>
      <w:r>
        <w:rPr>
          <w:b/>
          <w:bCs/>
          <w:sz w:val="22"/>
          <w:szCs w:val="22"/>
        </w:rPr>
        <w:t>7</w:t>
      </w:r>
    </w:p>
    <w:p w14:paraId="7CE39A88" w14:textId="77777777" w:rsidR="00465D54" w:rsidRPr="00141D46" w:rsidRDefault="00465D54" w:rsidP="00465D54">
      <w:pPr>
        <w:spacing w:after="160" w:line="360" w:lineRule="auto"/>
        <w:contextualSpacing/>
        <w:jc w:val="both"/>
        <w:rPr>
          <w:bCs/>
          <w:sz w:val="22"/>
          <w:szCs w:val="22"/>
        </w:rPr>
      </w:pPr>
    </w:p>
    <w:p w14:paraId="42AC59B7" w14:textId="537C7A3B" w:rsidR="00465D54" w:rsidRPr="008F760E" w:rsidRDefault="00465D54" w:rsidP="00465D54">
      <w:pPr>
        <w:spacing w:line="360" w:lineRule="auto"/>
        <w:jc w:val="both"/>
        <w:rPr>
          <w:bCs/>
          <w:sz w:val="22"/>
          <w:szCs w:val="22"/>
        </w:rPr>
      </w:pPr>
      <w:r w:rsidRPr="008F760E">
        <w:rPr>
          <w:bCs/>
          <w:sz w:val="22"/>
          <w:szCs w:val="22"/>
        </w:rPr>
        <w:t xml:space="preserve">1. Strony umowy w sprawie zamówienia publicznego, w rozumieniu ustawy </w:t>
      </w:r>
      <w:r w:rsidRPr="00437494">
        <w:rPr>
          <w:bCs/>
          <w:sz w:val="22"/>
          <w:szCs w:val="22"/>
        </w:rPr>
        <w:t xml:space="preserve">z dnia </w:t>
      </w:r>
      <w:r w:rsidR="00F435FD" w:rsidRPr="00437494">
        <w:rPr>
          <w:bCs/>
          <w:sz w:val="22"/>
          <w:szCs w:val="22"/>
        </w:rPr>
        <w:t>11 września 2019r.</w:t>
      </w:r>
      <w:r w:rsidRPr="008F760E">
        <w:rPr>
          <w:bCs/>
          <w:sz w:val="22"/>
          <w:szCs w:val="22"/>
        </w:rPr>
        <w:t>– Prawo zamówień publicznych (Dz. U. z 20</w:t>
      </w:r>
      <w:r w:rsidR="00F435FD" w:rsidRPr="00F435FD">
        <w:rPr>
          <w:bCs/>
          <w:sz w:val="22"/>
          <w:szCs w:val="22"/>
        </w:rPr>
        <w:t>21</w:t>
      </w:r>
      <w:r w:rsidRPr="00F435FD">
        <w:rPr>
          <w:bCs/>
          <w:sz w:val="22"/>
          <w:szCs w:val="22"/>
        </w:rPr>
        <w:t xml:space="preserve"> </w:t>
      </w:r>
      <w:r w:rsidRPr="008F760E">
        <w:rPr>
          <w:bCs/>
          <w:sz w:val="22"/>
          <w:szCs w:val="22"/>
        </w:rPr>
        <w:t xml:space="preserve">r. poz. </w:t>
      </w:r>
      <w:r w:rsidR="00F435FD">
        <w:rPr>
          <w:bCs/>
          <w:sz w:val="22"/>
          <w:szCs w:val="22"/>
        </w:rPr>
        <w:t xml:space="preserve">1129 </w:t>
      </w:r>
      <w:r w:rsidRPr="008F760E">
        <w:rPr>
          <w:bCs/>
          <w:sz w:val="22"/>
          <w:szCs w:val="22"/>
        </w:rPr>
        <w:t>),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8FA9EEA" w14:textId="77777777" w:rsidR="00465D54" w:rsidRPr="008F760E" w:rsidRDefault="00465D54" w:rsidP="00465D54">
      <w:pPr>
        <w:spacing w:line="360" w:lineRule="auto"/>
        <w:ind w:left="708"/>
        <w:jc w:val="both"/>
        <w:rPr>
          <w:bCs/>
          <w:sz w:val="22"/>
          <w:szCs w:val="22"/>
        </w:rPr>
      </w:pPr>
      <w:r w:rsidRPr="008F760E">
        <w:rPr>
          <w:bCs/>
          <w:sz w:val="22"/>
          <w:szCs w:val="22"/>
        </w:rPr>
        <w:t>1)   nieobecności pracowników lub osób świadczących pracę za wynagrodzeniem na innej podstawie niż stosunek pracy, które uczestniczą lub mogłyby uczestniczyć w realizacji zamówienia;</w:t>
      </w:r>
    </w:p>
    <w:p w14:paraId="71AF6440" w14:textId="77777777" w:rsidR="00465D54" w:rsidRPr="008F760E" w:rsidRDefault="00465D54" w:rsidP="00465D54">
      <w:pPr>
        <w:spacing w:line="360" w:lineRule="auto"/>
        <w:ind w:left="708"/>
        <w:jc w:val="both"/>
        <w:rPr>
          <w:bCs/>
          <w:sz w:val="22"/>
          <w:szCs w:val="22"/>
        </w:rPr>
      </w:pPr>
      <w:r w:rsidRPr="008F760E">
        <w:rPr>
          <w:bCs/>
          <w:sz w:val="22"/>
          <w:szCs w:val="22"/>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0A5E501" w14:textId="77777777" w:rsidR="00465D54" w:rsidRPr="008F760E" w:rsidRDefault="00465D54" w:rsidP="00465D54">
      <w:pPr>
        <w:spacing w:line="360" w:lineRule="auto"/>
        <w:ind w:left="708"/>
        <w:jc w:val="both"/>
        <w:rPr>
          <w:bCs/>
          <w:sz w:val="22"/>
          <w:szCs w:val="22"/>
        </w:rPr>
      </w:pPr>
      <w:r w:rsidRPr="008F760E">
        <w:rPr>
          <w:bCs/>
          <w:sz w:val="22"/>
          <w:szCs w:val="22"/>
        </w:rPr>
        <w:t>3)   poleceń wydanych przez wojewodów lub decyzji wydanych przez Prezesa Rady Ministrów związanych z przeciwdziałaniem COVID-19, o których mowa w art. 11 ust. 1 i 2;</w:t>
      </w:r>
    </w:p>
    <w:p w14:paraId="274F5E03" w14:textId="77777777" w:rsidR="00465D54" w:rsidRPr="008F760E" w:rsidRDefault="00465D54" w:rsidP="00465D54">
      <w:pPr>
        <w:spacing w:line="360" w:lineRule="auto"/>
        <w:ind w:left="708"/>
        <w:jc w:val="both"/>
        <w:rPr>
          <w:bCs/>
          <w:sz w:val="22"/>
          <w:szCs w:val="22"/>
        </w:rPr>
      </w:pPr>
      <w:r w:rsidRPr="008F760E">
        <w:rPr>
          <w:bCs/>
          <w:sz w:val="22"/>
          <w:szCs w:val="22"/>
        </w:rPr>
        <w:t>4)   wstrzymania dostaw produktów, komponentów produktu lub materiałów, trudności w dostępie do sprzętu lub trudności w realizacji usług transportowych;</w:t>
      </w:r>
    </w:p>
    <w:p w14:paraId="2AD65C4D" w14:textId="77777777" w:rsidR="00465D54" w:rsidRPr="008F760E" w:rsidRDefault="00465D54" w:rsidP="00465D54">
      <w:pPr>
        <w:spacing w:line="360" w:lineRule="auto"/>
        <w:ind w:left="708"/>
        <w:jc w:val="both"/>
        <w:rPr>
          <w:bCs/>
          <w:sz w:val="22"/>
          <w:szCs w:val="22"/>
        </w:rPr>
      </w:pPr>
      <w:r w:rsidRPr="008F760E">
        <w:rPr>
          <w:bCs/>
          <w:sz w:val="22"/>
          <w:szCs w:val="22"/>
        </w:rPr>
        <w:t>5)   okoliczności, o których mowa w pkt 1-4, w zakresie w jakim dotyczą one podwykonawcy lub dalszego podwykonawcy.</w:t>
      </w:r>
    </w:p>
    <w:p w14:paraId="7C9FCD30" w14:textId="77777777" w:rsidR="00465D54" w:rsidRPr="008F760E" w:rsidRDefault="00465D54" w:rsidP="00465D54">
      <w:pPr>
        <w:spacing w:line="360" w:lineRule="auto"/>
        <w:jc w:val="both"/>
        <w:rPr>
          <w:bCs/>
          <w:sz w:val="22"/>
          <w:szCs w:val="22"/>
        </w:rPr>
      </w:pPr>
      <w:r w:rsidRPr="008F760E">
        <w:rPr>
          <w:bCs/>
          <w:sz w:val="22"/>
          <w:szCs w:val="22"/>
        </w:rPr>
        <w:t>2. Każda ze stron umowy, o której mowa w ust. 1, może żądać przedstawienia dodatkowych oświadczeń lub dokumentów potwierdzających wpływ okoliczności związanych z wystąpieniem COVID-19 na należyte wykonanie tej umowy .</w:t>
      </w:r>
    </w:p>
    <w:p w14:paraId="198F94C3" w14:textId="77777777" w:rsidR="00465D54" w:rsidRPr="008F760E" w:rsidRDefault="00465D54" w:rsidP="00465D54">
      <w:pPr>
        <w:spacing w:line="360" w:lineRule="auto"/>
        <w:jc w:val="both"/>
        <w:rPr>
          <w:bCs/>
          <w:sz w:val="22"/>
          <w:szCs w:val="22"/>
        </w:rPr>
      </w:pPr>
      <w:r w:rsidRPr="008F760E">
        <w:rPr>
          <w:bCs/>
          <w:sz w:val="22"/>
          <w:szCs w:val="22"/>
        </w:rPr>
        <w:lastRenderedPageBreak/>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344ACD17" w14:textId="3B0FE415" w:rsidR="00465D54" w:rsidRPr="008F760E" w:rsidRDefault="00465D54" w:rsidP="00465D54">
      <w:pPr>
        <w:spacing w:line="360" w:lineRule="auto"/>
        <w:jc w:val="both"/>
        <w:rPr>
          <w:bCs/>
          <w:sz w:val="22"/>
          <w:szCs w:val="22"/>
        </w:rPr>
      </w:pPr>
      <w:r w:rsidRPr="008F760E">
        <w:rPr>
          <w:bCs/>
          <w:sz w:val="22"/>
          <w:szCs w:val="22"/>
        </w:rPr>
        <w:t>4. Zamawiający, po stwierdzeniu, że okoliczności związane z wystąpieniem COVID-19, o których mowa w ust. 1, mogą wpłynąć lub wpływają na należyte wykonanie umowy, o której mowa w ust. 1, może w uzgodnieniu z wykonawcą dokonać zmiany umowy</w:t>
      </w:r>
      <w:r w:rsidRPr="00437494">
        <w:rPr>
          <w:bCs/>
          <w:sz w:val="22"/>
          <w:szCs w:val="22"/>
        </w:rPr>
        <w:t xml:space="preserve">, o której mowa w art. </w:t>
      </w:r>
      <w:r w:rsidR="00D64B99" w:rsidRPr="00437494">
        <w:rPr>
          <w:bCs/>
          <w:sz w:val="22"/>
          <w:szCs w:val="22"/>
        </w:rPr>
        <w:t xml:space="preserve">455 ust. 1 pkt. 4 </w:t>
      </w:r>
      <w:r w:rsidRPr="00437494">
        <w:rPr>
          <w:bCs/>
          <w:sz w:val="22"/>
          <w:szCs w:val="22"/>
        </w:rPr>
        <w:t xml:space="preserve"> ustawy z dnia </w:t>
      </w:r>
      <w:r w:rsidR="00F435FD" w:rsidRPr="00437494">
        <w:rPr>
          <w:bCs/>
          <w:sz w:val="22"/>
          <w:szCs w:val="22"/>
        </w:rPr>
        <w:t>11 września 2019r</w:t>
      </w:r>
      <w:r w:rsidRPr="00437494">
        <w:rPr>
          <w:bCs/>
          <w:sz w:val="22"/>
          <w:szCs w:val="22"/>
        </w:rPr>
        <w:t>. – Prawo zamówień publicznych,</w:t>
      </w:r>
      <w:r w:rsidRPr="00220D44">
        <w:rPr>
          <w:bCs/>
          <w:color w:val="FF0000"/>
          <w:sz w:val="22"/>
          <w:szCs w:val="22"/>
        </w:rPr>
        <w:t xml:space="preserve"> </w:t>
      </w:r>
      <w:r w:rsidRPr="008F760E">
        <w:rPr>
          <w:bCs/>
          <w:sz w:val="22"/>
          <w:szCs w:val="22"/>
        </w:rPr>
        <w:t>w szczególności przez:</w:t>
      </w:r>
    </w:p>
    <w:p w14:paraId="34AAB370" w14:textId="77777777" w:rsidR="00465D54" w:rsidRPr="008F760E" w:rsidRDefault="00465D54" w:rsidP="00465D54">
      <w:pPr>
        <w:spacing w:line="360" w:lineRule="auto"/>
        <w:ind w:left="708"/>
        <w:jc w:val="both"/>
        <w:rPr>
          <w:bCs/>
          <w:sz w:val="22"/>
          <w:szCs w:val="22"/>
        </w:rPr>
      </w:pPr>
      <w:r w:rsidRPr="008F760E">
        <w:rPr>
          <w:bCs/>
          <w:sz w:val="22"/>
          <w:szCs w:val="22"/>
        </w:rPr>
        <w:t>1)   zmianę terminu wykonania umowy lub jej części, lub czasowe zawieszenie wykonywania umowy lub jej części,</w:t>
      </w:r>
    </w:p>
    <w:p w14:paraId="13B29F7D" w14:textId="77777777" w:rsidR="00465D54" w:rsidRPr="008F760E" w:rsidRDefault="00465D54" w:rsidP="00465D54">
      <w:pPr>
        <w:spacing w:line="360" w:lineRule="auto"/>
        <w:ind w:firstLine="708"/>
        <w:jc w:val="both"/>
        <w:rPr>
          <w:bCs/>
          <w:sz w:val="22"/>
          <w:szCs w:val="22"/>
        </w:rPr>
      </w:pPr>
      <w:r w:rsidRPr="008F760E">
        <w:rPr>
          <w:bCs/>
          <w:sz w:val="22"/>
          <w:szCs w:val="22"/>
        </w:rPr>
        <w:t>2)   zmianę sposobu wykonywania dostaw, usług lub robót budowlanych,</w:t>
      </w:r>
    </w:p>
    <w:p w14:paraId="469D430B" w14:textId="77777777" w:rsidR="00465D54" w:rsidRPr="008F760E" w:rsidRDefault="00465D54" w:rsidP="00465D54">
      <w:pPr>
        <w:spacing w:line="360" w:lineRule="auto"/>
        <w:ind w:left="708"/>
        <w:jc w:val="both"/>
        <w:rPr>
          <w:bCs/>
          <w:sz w:val="22"/>
          <w:szCs w:val="22"/>
        </w:rPr>
      </w:pPr>
      <w:r w:rsidRPr="008F760E">
        <w:rPr>
          <w:bCs/>
          <w:sz w:val="22"/>
          <w:szCs w:val="22"/>
        </w:rPr>
        <w:t>3)   zmianę zakresu świadczenia wykonawcy i odpowiadającą jej zmianę wynagrodzenia wykonawcy</w:t>
      </w:r>
      <w:r>
        <w:rPr>
          <w:bCs/>
          <w:sz w:val="22"/>
          <w:szCs w:val="22"/>
        </w:rPr>
        <w:t xml:space="preserve"> </w:t>
      </w:r>
      <w:r w:rsidRPr="008F760E">
        <w:rPr>
          <w:bCs/>
          <w:sz w:val="22"/>
          <w:szCs w:val="22"/>
        </w:rPr>
        <w:t>– o ile wzrost wynagrodzenia spowodowany każdą kolejną zmianą nie przekroczy 50% wartości pierwotnej umowy.</w:t>
      </w:r>
    </w:p>
    <w:p w14:paraId="1A21E586" w14:textId="77777777" w:rsidR="00465D54" w:rsidRPr="008F760E" w:rsidRDefault="00465D54" w:rsidP="00465D54">
      <w:pPr>
        <w:spacing w:line="360" w:lineRule="auto"/>
        <w:jc w:val="both"/>
        <w:rPr>
          <w:bCs/>
          <w:sz w:val="22"/>
          <w:szCs w:val="22"/>
        </w:rPr>
      </w:pPr>
      <w:r w:rsidRPr="008F760E">
        <w:rPr>
          <w:bCs/>
          <w:sz w:val="22"/>
          <w:szCs w:val="22"/>
        </w:rP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216F0811" w14:textId="77777777" w:rsidR="00465D54" w:rsidRPr="008F760E" w:rsidRDefault="00465D54" w:rsidP="00465D54">
      <w:pPr>
        <w:spacing w:line="360" w:lineRule="auto"/>
        <w:jc w:val="both"/>
        <w:rPr>
          <w:bCs/>
          <w:sz w:val="22"/>
          <w:szCs w:val="22"/>
        </w:rPr>
      </w:pPr>
      <w:r w:rsidRPr="008F760E">
        <w:rPr>
          <w:bCs/>
          <w:sz w:val="22"/>
          <w:szCs w:val="22"/>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3B954B78" w14:textId="77777777" w:rsidR="00465D54" w:rsidRPr="008F760E" w:rsidRDefault="00465D54" w:rsidP="00465D54">
      <w:pPr>
        <w:spacing w:line="360" w:lineRule="auto"/>
        <w:jc w:val="both"/>
        <w:rPr>
          <w:bCs/>
          <w:sz w:val="22"/>
          <w:szCs w:val="22"/>
        </w:rPr>
      </w:pPr>
      <w:r w:rsidRPr="008F760E">
        <w:rPr>
          <w:bCs/>
          <w:sz w:val="22"/>
          <w:szCs w:val="22"/>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97D0585" w14:textId="77777777" w:rsidR="00465D54" w:rsidRPr="008F760E" w:rsidRDefault="00465D54" w:rsidP="00465D54">
      <w:pPr>
        <w:spacing w:line="360" w:lineRule="auto"/>
        <w:jc w:val="both"/>
        <w:rPr>
          <w:bCs/>
          <w:sz w:val="22"/>
          <w:szCs w:val="22"/>
        </w:rPr>
      </w:pPr>
      <w:r w:rsidRPr="008F760E">
        <w:rPr>
          <w:bCs/>
          <w:sz w:val="22"/>
          <w:szCs w:val="22"/>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C49B1BB" w14:textId="77777777" w:rsidR="00465D54" w:rsidRDefault="00465D54" w:rsidP="00465D54">
      <w:pPr>
        <w:spacing w:line="360" w:lineRule="auto"/>
        <w:jc w:val="both"/>
        <w:rPr>
          <w:bCs/>
          <w:sz w:val="22"/>
          <w:szCs w:val="22"/>
        </w:rPr>
      </w:pPr>
      <w:r w:rsidRPr="008F760E">
        <w:rPr>
          <w:bCs/>
          <w:sz w:val="22"/>
          <w:szCs w:val="22"/>
        </w:rPr>
        <w:t>9. Przepisy ust. 7 i 8 stosuje się do umowy zawartej między podwykonawcą a dalszym podwykonawcą.</w:t>
      </w:r>
    </w:p>
    <w:p w14:paraId="32343AC9" w14:textId="77777777" w:rsidR="00465D54" w:rsidRDefault="00465D54" w:rsidP="00465D54">
      <w:pPr>
        <w:spacing w:line="360" w:lineRule="auto"/>
        <w:jc w:val="center"/>
        <w:rPr>
          <w:bCs/>
          <w:sz w:val="22"/>
          <w:szCs w:val="22"/>
        </w:rPr>
      </w:pPr>
    </w:p>
    <w:p w14:paraId="18C00192" w14:textId="77777777" w:rsidR="00465D54" w:rsidRPr="006F15FF" w:rsidRDefault="00465D54" w:rsidP="00465D54">
      <w:pPr>
        <w:spacing w:line="360" w:lineRule="auto"/>
        <w:jc w:val="center"/>
        <w:rPr>
          <w:b/>
          <w:bCs/>
          <w:sz w:val="22"/>
          <w:szCs w:val="22"/>
        </w:rPr>
      </w:pPr>
      <w:r w:rsidRPr="006F15FF">
        <w:rPr>
          <w:b/>
          <w:bCs/>
          <w:sz w:val="22"/>
          <w:szCs w:val="22"/>
        </w:rPr>
        <w:t xml:space="preserve">§ </w:t>
      </w:r>
      <w:r>
        <w:rPr>
          <w:b/>
          <w:bCs/>
          <w:sz w:val="22"/>
          <w:szCs w:val="22"/>
        </w:rPr>
        <w:t>8</w:t>
      </w:r>
    </w:p>
    <w:p w14:paraId="1908FBA2" w14:textId="77777777" w:rsidR="00465D54" w:rsidRPr="006F15FF" w:rsidRDefault="00465D54" w:rsidP="00465D54">
      <w:pPr>
        <w:spacing w:line="360" w:lineRule="auto"/>
        <w:jc w:val="both"/>
        <w:rPr>
          <w:bCs/>
          <w:sz w:val="22"/>
          <w:szCs w:val="22"/>
        </w:rPr>
      </w:pPr>
    </w:p>
    <w:p w14:paraId="08AA352B" w14:textId="77777777" w:rsidR="00465D54" w:rsidRPr="00400804" w:rsidRDefault="00465D54" w:rsidP="00465D54">
      <w:pPr>
        <w:autoSpaceDE w:val="0"/>
        <w:autoSpaceDN w:val="0"/>
        <w:spacing w:line="360" w:lineRule="auto"/>
        <w:jc w:val="center"/>
        <w:rPr>
          <w:b/>
          <w:bCs/>
          <w:sz w:val="22"/>
          <w:szCs w:val="22"/>
          <w:u w:val="single"/>
        </w:rPr>
      </w:pPr>
      <w:r w:rsidRPr="00400804">
        <w:rPr>
          <w:b/>
          <w:bCs/>
          <w:sz w:val="22"/>
          <w:szCs w:val="22"/>
          <w:u w:val="single"/>
        </w:rPr>
        <w:t>§ 11. Klauzula informacyjna RODO</w:t>
      </w:r>
    </w:p>
    <w:p w14:paraId="04C678C2" w14:textId="77777777" w:rsidR="00465D54" w:rsidRPr="00400804" w:rsidRDefault="00465D54" w:rsidP="00465D54">
      <w:pPr>
        <w:shd w:val="clear" w:color="auto" w:fill="FFFFFF"/>
        <w:spacing w:line="360" w:lineRule="auto"/>
        <w:ind w:left="284" w:hanging="284"/>
        <w:jc w:val="both"/>
        <w:rPr>
          <w:b/>
          <w:bCs/>
          <w:spacing w:val="-3"/>
          <w:sz w:val="22"/>
          <w:szCs w:val="22"/>
        </w:rPr>
      </w:pPr>
      <w:r w:rsidRPr="00400804">
        <w:rPr>
          <w:b/>
          <w:bCs/>
          <w:spacing w:val="-3"/>
          <w:sz w:val="22"/>
          <w:szCs w:val="22"/>
        </w:rPr>
        <w:t>Klauzula informacyjna umowy - Osoba prawna</w:t>
      </w:r>
    </w:p>
    <w:p w14:paraId="4D135E8D" w14:textId="77777777" w:rsidR="00465D54" w:rsidRPr="00400804" w:rsidRDefault="00465D54" w:rsidP="00465D54">
      <w:pPr>
        <w:numPr>
          <w:ilvl w:val="0"/>
          <w:numId w:val="9"/>
        </w:numPr>
        <w:shd w:val="clear" w:color="auto" w:fill="FFFFFF"/>
        <w:spacing w:line="360" w:lineRule="auto"/>
        <w:ind w:left="284" w:hanging="284"/>
        <w:jc w:val="both"/>
        <w:rPr>
          <w:sz w:val="22"/>
          <w:szCs w:val="22"/>
          <w:lang w:eastAsia="en-US"/>
        </w:rPr>
      </w:pPr>
      <w:r w:rsidRPr="00400804">
        <w:rPr>
          <w:b/>
          <w:bCs/>
          <w:sz w:val="22"/>
          <w:szCs w:val="22"/>
        </w:rPr>
        <w:t xml:space="preserve">Zamawiający </w:t>
      </w:r>
      <w:r w:rsidRPr="00400804">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400804">
        <w:rPr>
          <w:b/>
          <w:bCs/>
          <w:sz w:val="22"/>
          <w:szCs w:val="22"/>
        </w:rPr>
        <w:t>Wykonawcę</w:t>
      </w:r>
      <w:r w:rsidRPr="00400804">
        <w:rPr>
          <w:sz w:val="22"/>
          <w:szCs w:val="22"/>
        </w:rPr>
        <w:t xml:space="preserve"> jako osoby do kontaktu/ koordynatorzy/ osoby odpowiedzialne za wykonanie niniejszej Umowy.</w:t>
      </w:r>
    </w:p>
    <w:p w14:paraId="7B1F2A46" w14:textId="77777777" w:rsidR="00465D54" w:rsidRPr="00400804" w:rsidRDefault="00465D54" w:rsidP="00465D54">
      <w:pPr>
        <w:numPr>
          <w:ilvl w:val="0"/>
          <w:numId w:val="9"/>
        </w:numPr>
        <w:shd w:val="clear" w:color="auto" w:fill="FFFFFF"/>
        <w:spacing w:line="360" w:lineRule="auto"/>
        <w:ind w:left="284" w:hanging="284"/>
        <w:jc w:val="both"/>
        <w:rPr>
          <w:rStyle w:val="Hipercze"/>
          <w:sz w:val="22"/>
          <w:szCs w:val="22"/>
        </w:rPr>
      </w:pPr>
      <w:r w:rsidRPr="00400804">
        <w:rPr>
          <w:sz w:val="22"/>
          <w:szCs w:val="22"/>
        </w:rPr>
        <w:t>Zamawiający oświadcza, że wyznaczył inspektora ochrony danych, z którym można  kontaktować się w sprawach związanych z przetwarzaniem danych osobowych pod adresem poczty elektronicznej: </w:t>
      </w:r>
      <w:hyperlink r:id="rId5" w:history="1">
        <w:r w:rsidRPr="00400804">
          <w:rPr>
            <w:rStyle w:val="Hipercze"/>
            <w:sz w:val="22"/>
            <w:szCs w:val="22"/>
          </w:rPr>
          <w:t>iod@ibgmazovia.pl</w:t>
        </w:r>
      </w:hyperlink>
    </w:p>
    <w:p w14:paraId="75A5C493"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373330F"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Dane osobowe nie będą przekazywane podmiotom trzecim o ile nie będzie się to wiązało z koniecznością wynikającą z realizacji niniejszej umowy i przepisów prawa.</w:t>
      </w:r>
    </w:p>
    <w:p w14:paraId="257AC9CD"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29C80FB"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90D1045"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Osobom, o których mowa w ust. 1, w związku z przetwarzaniem ich danych osobowych przysługuje prawo do wniesienia skargi do organu nadzorczego – Prezesa Urzędu Ochrony Danych Osobowych.</w:t>
      </w:r>
    </w:p>
    <w:p w14:paraId="05362746"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98D53D1"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Wykonawca zobowiązuje się poinformować osoby fizyczne nie podpisujące niniejszej Umowy, o których mowa w ust. 1, o treści niniejszego paragrafu.</w:t>
      </w:r>
    </w:p>
    <w:p w14:paraId="0DD532EC" w14:textId="77777777" w:rsidR="00465D54" w:rsidRPr="00400804" w:rsidRDefault="00465D54" w:rsidP="00465D54">
      <w:pPr>
        <w:numPr>
          <w:ilvl w:val="0"/>
          <w:numId w:val="9"/>
        </w:numPr>
        <w:shd w:val="clear" w:color="auto" w:fill="FFFFFF"/>
        <w:spacing w:line="360" w:lineRule="auto"/>
        <w:ind w:left="284" w:hanging="284"/>
        <w:jc w:val="both"/>
        <w:rPr>
          <w:sz w:val="22"/>
          <w:szCs w:val="22"/>
        </w:rPr>
      </w:pPr>
      <w:r w:rsidRPr="00400804">
        <w:rPr>
          <w:sz w:val="22"/>
          <w:szCs w:val="22"/>
        </w:rPr>
        <w:t xml:space="preserve">Wykonawcy w celu realizacji postanowień Umowy zobowiązuje się do zawarcia z Zamawiającym umowy powierzenia danych osobowych zgodnie z brzmieniem określonym w załączniku nr 1. </w:t>
      </w:r>
      <w:r w:rsidRPr="00400804">
        <w:rPr>
          <w:i/>
          <w:iCs/>
          <w:sz w:val="22"/>
          <w:szCs w:val="22"/>
        </w:rPr>
        <w:t>(jeśli dotyczy).</w:t>
      </w:r>
      <w:r w:rsidRPr="00400804">
        <w:rPr>
          <w:sz w:val="22"/>
          <w:szCs w:val="22"/>
        </w:rPr>
        <w:t xml:space="preserve"> Zawarcie umowy określonej w zdaniu poprzednim jest warunkiem przekazania danych przez Zamawiającego.</w:t>
      </w:r>
      <w:r w:rsidRPr="00400804">
        <w:rPr>
          <w:b/>
          <w:bCs/>
          <w:spacing w:val="-3"/>
          <w:sz w:val="22"/>
          <w:szCs w:val="22"/>
        </w:rPr>
        <w:t xml:space="preserve">                     </w:t>
      </w:r>
    </w:p>
    <w:p w14:paraId="470F51D7" w14:textId="77777777" w:rsidR="00465D54" w:rsidRPr="00400804" w:rsidRDefault="00465D54" w:rsidP="00465D54">
      <w:pPr>
        <w:shd w:val="clear" w:color="auto" w:fill="FFFFFF"/>
        <w:spacing w:line="360" w:lineRule="auto"/>
        <w:ind w:left="284" w:hanging="284"/>
        <w:jc w:val="both"/>
        <w:rPr>
          <w:b/>
          <w:bCs/>
          <w:spacing w:val="-3"/>
          <w:sz w:val="22"/>
          <w:szCs w:val="22"/>
        </w:rPr>
      </w:pPr>
      <w:r w:rsidRPr="00400804">
        <w:rPr>
          <w:b/>
          <w:bCs/>
          <w:spacing w:val="-3"/>
          <w:sz w:val="22"/>
          <w:szCs w:val="22"/>
        </w:rPr>
        <w:t xml:space="preserve">Klauzula informacyjna umowy – Osoba fizyczna </w:t>
      </w:r>
    </w:p>
    <w:p w14:paraId="31C3713C"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b/>
          <w:bCs/>
          <w:sz w:val="22"/>
          <w:szCs w:val="22"/>
        </w:rPr>
        <w:t>Zamawiający</w:t>
      </w:r>
      <w:r w:rsidRPr="00400804">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400804">
        <w:rPr>
          <w:b/>
          <w:bCs/>
          <w:sz w:val="22"/>
          <w:szCs w:val="22"/>
        </w:rPr>
        <w:t>Wykonawcy</w:t>
      </w:r>
      <w:r w:rsidRPr="00400804">
        <w:rPr>
          <w:sz w:val="22"/>
          <w:szCs w:val="22"/>
        </w:rPr>
        <w:t>.</w:t>
      </w:r>
    </w:p>
    <w:p w14:paraId="31DBD341" w14:textId="77777777" w:rsidR="00465D54" w:rsidRPr="00400804" w:rsidRDefault="00465D54" w:rsidP="00465D54">
      <w:pPr>
        <w:numPr>
          <w:ilvl w:val="0"/>
          <w:numId w:val="10"/>
        </w:numPr>
        <w:shd w:val="clear" w:color="auto" w:fill="FFFFFF"/>
        <w:spacing w:line="360" w:lineRule="auto"/>
        <w:ind w:left="284" w:hanging="284"/>
        <w:jc w:val="both"/>
        <w:rPr>
          <w:rStyle w:val="Hipercze"/>
          <w:sz w:val="22"/>
          <w:szCs w:val="22"/>
        </w:rPr>
      </w:pPr>
      <w:r w:rsidRPr="00400804">
        <w:rPr>
          <w:sz w:val="22"/>
          <w:szCs w:val="22"/>
        </w:rPr>
        <w:t>Zamawiający oświadcza, że wyznaczył inspektora ochrony danych, z którym można  kontaktować się w sprawach związanych z przetwarzaniem danych osobowych pod adresem poczty elektronicznej: </w:t>
      </w:r>
      <w:hyperlink r:id="rId6" w:history="1">
        <w:r w:rsidRPr="00400804">
          <w:rPr>
            <w:rStyle w:val="Hipercze"/>
            <w:sz w:val="22"/>
            <w:szCs w:val="22"/>
          </w:rPr>
          <w:t>iod@ibgmazovia.pl</w:t>
        </w:r>
      </w:hyperlink>
    </w:p>
    <w:p w14:paraId="594430E4"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8147139"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sz w:val="22"/>
          <w:szCs w:val="22"/>
        </w:rPr>
        <w:t>Dane osobowe nie będą przekazywane podmiotom trzecim o ile nie będzie się to wiązało z koniecznością wynikającą z realizacji niniejszej umowy i przepisów prawa.</w:t>
      </w:r>
    </w:p>
    <w:p w14:paraId="33485BBE"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9F45F29"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EF3B19D"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sz w:val="22"/>
          <w:szCs w:val="22"/>
        </w:rPr>
        <w:t>Wykonawcy w związku z przetwarzaniem ich danych osobowych przysługuje prawo do wniesienia skargi do organu nadzorczego – Prezesa Urzędu Ochrony Danych Osobowych.</w:t>
      </w:r>
    </w:p>
    <w:p w14:paraId="55F1A87A" w14:textId="77777777" w:rsidR="00465D54" w:rsidRPr="00400804" w:rsidRDefault="00465D54" w:rsidP="00465D54">
      <w:pPr>
        <w:numPr>
          <w:ilvl w:val="0"/>
          <w:numId w:val="10"/>
        </w:numPr>
        <w:shd w:val="clear" w:color="auto" w:fill="FFFFFF"/>
        <w:spacing w:line="360" w:lineRule="auto"/>
        <w:ind w:left="284" w:hanging="284"/>
        <w:jc w:val="both"/>
        <w:rPr>
          <w:sz w:val="22"/>
          <w:szCs w:val="22"/>
        </w:rPr>
      </w:pPr>
      <w:r w:rsidRPr="00400804">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2D9455C" w14:textId="77777777" w:rsidR="00465D54" w:rsidRDefault="00465D54" w:rsidP="00465D54">
      <w:pPr>
        <w:spacing w:line="360" w:lineRule="auto"/>
      </w:pPr>
    </w:p>
    <w:p w14:paraId="5446A99F" w14:textId="77777777" w:rsidR="00465D54" w:rsidRPr="006F15FF" w:rsidRDefault="00465D54" w:rsidP="00465D54">
      <w:pPr>
        <w:spacing w:line="360" w:lineRule="auto"/>
        <w:jc w:val="center"/>
        <w:rPr>
          <w:b/>
          <w:bCs/>
          <w:sz w:val="22"/>
          <w:szCs w:val="22"/>
        </w:rPr>
      </w:pPr>
    </w:p>
    <w:p w14:paraId="35E61260" w14:textId="77777777" w:rsidR="00465D54" w:rsidRPr="006F15FF" w:rsidRDefault="00465D54" w:rsidP="00465D54">
      <w:pPr>
        <w:spacing w:line="360" w:lineRule="auto"/>
        <w:jc w:val="center"/>
        <w:rPr>
          <w:b/>
          <w:bCs/>
          <w:sz w:val="22"/>
          <w:szCs w:val="22"/>
        </w:rPr>
      </w:pPr>
      <w:r w:rsidRPr="006F15FF">
        <w:rPr>
          <w:b/>
          <w:bCs/>
          <w:sz w:val="22"/>
          <w:szCs w:val="22"/>
        </w:rPr>
        <w:t xml:space="preserve">§ </w:t>
      </w:r>
      <w:r>
        <w:rPr>
          <w:b/>
          <w:bCs/>
          <w:sz w:val="22"/>
          <w:szCs w:val="22"/>
        </w:rPr>
        <w:t>9</w:t>
      </w:r>
    </w:p>
    <w:p w14:paraId="565BD001" w14:textId="77777777" w:rsidR="00465D54" w:rsidRPr="006F15FF" w:rsidRDefault="00465D54" w:rsidP="00465D54">
      <w:pPr>
        <w:numPr>
          <w:ilvl w:val="1"/>
          <w:numId w:val="6"/>
        </w:numPr>
        <w:spacing w:after="160" w:line="360" w:lineRule="auto"/>
        <w:ind w:left="284" w:hanging="284"/>
        <w:contextualSpacing/>
        <w:jc w:val="both"/>
        <w:rPr>
          <w:bCs/>
          <w:sz w:val="22"/>
          <w:szCs w:val="22"/>
        </w:rPr>
      </w:pPr>
      <w:r w:rsidRPr="006F15FF">
        <w:rPr>
          <w:bCs/>
          <w:sz w:val="22"/>
          <w:szCs w:val="22"/>
        </w:rPr>
        <w:t>Integralną część niniejszej umowy stanowi :</w:t>
      </w:r>
    </w:p>
    <w:p w14:paraId="1B479C1E" w14:textId="77777777" w:rsidR="00465D54" w:rsidRPr="006F15FF" w:rsidRDefault="00465D54" w:rsidP="00465D54">
      <w:pPr>
        <w:spacing w:line="360" w:lineRule="auto"/>
        <w:ind w:left="284" w:hanging="284"/>
        <w:jc w:val="both"/>
        <w:rPr>
          <w:bCs/>
          <w:sz w:val="22"/>
          <w:szCs w:val="22"/>
        </w:rPr>
      </w:pPr>
      <w:r w:rsidRPr="006F15FF">
        <w:rPr>
          <w:bCs/>
          <w:sz w:val="22"/>
          <w:szCs w:val="22"/>
        </w:rPr>
        <w:t>Załącznik Nr 1-szczegółowy opis przedmiotu zamówienia.</w:t>
      </w:r>
    </w:p>
    <w:p w14:paraId="253CF800" w14:textId="77777777" w:rsidR="00465D54" w:rsidRPr="006F15FF" w:rsidRDefault="00465D54" w:rsidP="00465D54">
      <w:pPr>
        <w:spacing w:line="360" w:lineRule="auto"/>
        <w:ind w:left="284" w:hanging="284"/>
        <w:jc w:val="both"/>
        <w:rPr>
          <w:bCs/>
          <w:sz w:val="22"/>
          <w:szCs w:val="22"/>
        </w:rPr>
      </w:pPr>
      <w:r w:rsidRPr="006F15FF">
        <w:rPr>
          <w:bCs/>
          <w:sz w:val="22"/>
          <w:szCs w:val="22"/>
        </w:rPr>
        <w:t>Załącznik Nr 2- oferta Wykonawcy.</w:t>
      </w:r>
    </w:p>
    <w:p w14:paraId="2F02EE52" w14:textId="77777777" w:rsidR="00465D54" w:rsidRPr="006F15FF" w:rsidRDefault="00465D54" w:rsidP="00465D54">
      <w:pPr>
        <w:numPr>
          <w:ilvl w:val="1"/>
          <w:numId w:val="6"/>
        </w:numPr>
        <w:spacing w:after="160" w:line="360" w:lineRule="auto"/>
        <w:ind w:left="284" w:hanging="284"/>
        <w:contextualSpacing/>
        <w:jc w:val="both"/>
        <w:rPr>
          <w:bCs/>
          <w:sz w:val="22"/>
          <w:szCs w:val="22"/>
        </w:rPr>
      </w:pPr>
      <w:r w:rsidRPr="006F15FF">
        <w:rPr>
          <w:bCs/>
          <w:sz w:val="22"/>
          <w:szCs w:val="22"/>
        </w:rPr>
        <w:t>Umowę sporządzono w 2 jednobrzmiących egzemplarzach:</w:t>
      </w:r>
    </w:p>
    <w:p w14:paraId="1E7D7CDC" w14:textId="77777777" w:rsidR="00465D54" w:rsidRPr="006F15FF" w:rsidRDefault="00465D54" w:rsidP="00465D54">
      <w:pPr>
        <w:spacing w:line="360" w:lineRule="auto"/>
        <w:ind w:left="284" w:hanging="284"/>
        <w:jc w:val="both"/>
        <w:rPr>
          <w:bCs/>
          <w:sz w:val="22"/>
          <w:szCs w:val="22"/>
        </w:rPr>
      </w:pPr>
      <w:r w:rsidRPr="006F15FF">
        <w:rPr>
          <w:bCs/>
          <w:sz w:val="22"/>
          <w:szCs w:val="22"/>
        </w:rPr>
        <w:t xml:space="preserve">   - jeden egzemplarz dla Zamawiającego;</w:t>
      </w:r>
    </w:p>
    <w:p w14:paraId="4F2BB8D2" w14:textId="77777777" w:rsidR="00465D54" w:rsidRPr="006F15FF" w:rsidRDefault="00465D54" w:rsidP="00465D54">
      <w:pPr>
        <w:spacing w:line="360" w:lineRule="auto"/>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14:paraId="5B5E3345" w14:textId="77777777" w:rsidR="00465D54" w:rsidRPr="006F15FF" w:rsidRDefault="00465D54" w:rsidP="00465D54">
      <w:pPr>
        <w:spacing w:line="360" w:lineRule="auto"/>
        <w:jc w:val="both"/>
        <w:rPr>
          <w:bCs/>
          <w:sz w:val="22"/>
          <w:szCs w:val="22"/>
        </w:rPr>
      </w:pPr>
    </w:p>
    <w:p w14:paraId="47E1B5E2" w14:textId="77777777" w:rsidR="00465D54" w:rsidRPr="006F15FF" w:rsidRDefault="00465D54" w:rsidP="00465D54">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p w14:paraId="390B7472" w14:textId="77777777" w:rsidR="00465D54" w:rsidRDefault="00465D54" w:rsidP="00465D54">
      <w:pPr>
        <w:spacing w:line="360" w:lineRule="auto"/>
      </w:pPr>
    </w:p>
    <w:p w14:paraId="077F0EFC" w14:textId="77777777" w:rsidR="00465D54" w:rsidRDefault="00465D54" w:rsidP="00465D54"/>
    <w:p w14:paraId="2577FE5E" w14:textId="77777777" w:rsidR="004974E2" w:rsidRDefault="004974E2"/>
    <w:sectPr w:rsidR="004974E2"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zwykły teks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5"/>
  </w:num>
  <w:num w:numId="5">
    <w:abstractNumId w:val="9"/>
  </w:num>
  <w:num w:numId="6">
    <w:abstractNumId w:val="3"/>
  </w:num>
  <w:num w:numId="7">
    <w:abstractNumId w:val="1"/>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54"/>
    <w:rsid w:val="000272A2"/>
    <w:rsid w:val="000A0F1B"/>
    <w:rsid w:val="000E4A8E"/>
    <w:rsid w:val="000F10C5"/>
    <w:rsid w:val="00190646"/>
    <w:rsid w:val="00220D44"/>
    <w:rsid w:val="00437494"/>
    <w:rsid w:val="00465D54"/>
    <w:rsid w:val="004974E2"/>
    <w:rsid w:val="004D4ADE"/>
    <w:rsid w:val="005E70C5"/>
    <w:rsid w:val="005F3B74"/>
    <w:rsid w:val="00753591"/>
    <w:rsid w:val="007E657D"/>
    <w:rsid w:val="008B4161"/>
    <w:rsid w:val="009541D9"/>
    <w:rsid w:val="00CC7040"/>
    <w:rsid w:val="00D238E4"/>
    <w:rsid w:val="00D64B99"/>
    <w:rsid w:val="00F0116B"/>
    <w:rsid w:val="00F43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6A5C"/>
  <w15:chartTrackingRefBased/>
  <w15:docId w15:val="{3E068857-F00C-4953-867D-061AB568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D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Podsis rysunku"/>
    <w:basedOn w:val="Normalny"/>
    <w:link w:val="AkapitzlistZnak"/>
    <w:uiPriority w:val="34"/>
    <w:qFormat/>
    <w:rsid w:val="00465D54"/>
    <w:pPr>
      <w:ind w:left="720"/>
      <w:contextualSpacing/>
    </w:pPr>
  </w:style>
  <w:style w:type="character" w:customStyle="1" w:styleId="AkapitzlistZnak">
    <w:name w:val="Akapit z listą Znak"/>
    <w:aliases w:val="CW_Lista Znak,sw tekst Znak,Adresat stanowisko Znak,Podsis rysunku Znak"/>
    <w:link w:val="Akapitzlist"/>
    <w:uiPriority w:val="34"/>
    <w:qFormat/>
    <w:locked/>
    <w:rsid w:val="00465D54"/>
    <w:rPr>
      <w:rFonts w:ascii="Times New Roman" w:eastAsia="Times New Roman" w:hAnsi="Times New Roman" w:cs="Times New Roman"/>
      <w:sz w:val="20"/>
      <w:szCs w:val="20"/>
      <w:lang w:eastAsia="pl-PL"/>
    </w:rPr>
  </w:style>
  <w:style w:type="character" w:styleId="Hipercze">
    <w:name w:val="Hyperlink"/>
    <w:uiPriority w:val="99"/>
    <w:unhideWhenUsed/>
    <w:rsid w:val="00465D54"/>
    <w:rPr>
      <w:color w:val="0563C1"/>
      <w:u w:val="single"/>
    </w:rPr>
  </w:style>
  <w:style w:type="paragraph" w:customStyle="1" w:styleId="western">
    <w:name w:val="western"/>
    <w:basedOn w:val="Normalny"/>
    <w:qFormat/>
    <w:rsid w:val="00465D54"/>
    <w:pPr>
      <w:spacing w:beforeAutospacing="1" w:after="119"/>
      <w:jc w:val="both"/>
    </w:pPr>
    <w:rPr>
      <w:rFonts w:ascii="(zwykły tekst)" w:eastAsia="MS Mincho" w:hAnsi="(zwykły tekst)"/>
      <w:color w:val="000000"/>
      <w:sz w:val="24"/>
      <w:szCs w:val="24"/>
      <w:lang w:val="en-US"/>
    </w:rPr>
  </w:style>
  <w:style w:type="character" w:styleId="Odwoaniedokomentarza">
    <w:name w:val="annotation reference"/>
    <w:basedOn w:val="Domylnaczcionkaakapitu"/>
    <w:uiPriority w:val="99"/>
    <w:semiHidden/>
    <w:unhideWhenUsed/>
    <w:rsid w:val="00220D44"/>
    <w:rPr>
      <w:sz w:val="16"/>
      <w:szCs w:val="16"/>
    </w:rPr>
  </w:style>
  <w:style w:type="paragraph" w:styleId="Tekstkomentarza">
    <w:name w:val="annotation text"/>
    <w:basedOn w:val="Normalny"/>
    <w:link w:val="TekstkomentarzaZnak"/>
    <w:uiPriority w:val="99"/>
    <w:semiHidden/>
    <w:unhideWhenUsed/>
    <w:rsid w:val="00220D44"/>
  </w:style>
  <w:style w:type="character" w:customStyle="1" w:styleId="TekstkomentarzaZnak">
    <w:name w:val="Tekst komentarza Znak"/>
    <w:basedOn w:val="Domylnaczcionkaakapitu"/>
    <w:link w:val="Tekstkomentarza"/>
    <w:uiPriority w:val="99"/>
    <w:semiHidden/>
    <w:rsid w:val="00220D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20D44"/>
    <w:rPr>
      <w:b/>
      <w:bCs/>
    </w:rPr>
  </w:style>
  <w:style w:type="character" w:customStyle="1" w:styleId="TematkomentarzaZnak">
    <w:name w:val="Temat komentarza Znak"/>
    <w:basedOn w:val="TekstkomentarzaZnak"/>
    <w:link w:val="Tematkomentarza"/>
    <w:uiPriority w:val="99"/>
    <w:semiHidden/>
    <w:rsid w:val="00220D4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741">
      <w:bodyDiv w:val="1"/>
      <w:marLeft w:val="0"/>
      <w:marRight w:val="0"/>
      <w:marTop w:val="0"/>
      <w:marBottom w:val="0"/>
      <w:divBdr>
        <w:top w:val="none" w:sz="0" w:space="0" w:color="auto"/>
        <w:left w:val="none" w:sz="0" w:space="0" w:color="auto"/>
        <w:bottom w:val="none" w:sz="0" w:space="0" w:color="auto"/>
        <w:right w:val="none" w:sz="0" w:space="0" w:color="auto"/>
      </w:divBdr>
    </w:div>
    <w:div w:id="19853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2577</Words>
  <Characters>15464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Rzepecki</dc:creator>
  <cp:keywords/>
  <dc:description/>
  <cp:lastModifiedBy>Urszula Grzeszczak</cp:lastModifiedBy>
  <cp:revision>9</cp:revision>
  <dcterms:created xsi:type="dcterms:W3CDTF">2021-12-07T09:14:00Z</dcterms:created>
  <dcterms:modified xsi:type="dcterms:W3CDTF">2021-12-16T11:26:00Z</dcterms:modified>
</cp:coreProperties>
</file>